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3" w:rsidRPr="00A67D6E" w:rsidRDefault="00EE7583" w:rsidP="00EE7583">
      <w:pPr>
        <w:jc w:val="center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 xml:space="preserve">  Муниципальное образование «Зональненское сельское поселение»</w:t>
      </w:r>
    </w:p>
    <w:p w:rsidR="00EE7583" w:rsidRPr="00A67D6E" w:rsidRDefault="00EE7583" w:rsidP="00EE75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Администрация Зональненского сельского поселения</w:t>
      </w:r>
    </w:p>
    <w:p w:rsidR="00EE7583" w:rsidRPr="00A67D6E" w:rsidRDefault="00EE7583" w:rsidP="00EE7583">
      <w:pPr>
        <w:jc w:val="center"/>
        <w:rPr>
          <w:rFonts w:ascii="Arial" w:hAnsi="Arial" w:cs="Arial"/>
          <w:sz w:val="24"/>
          <w:szCs w:val="24"/>
        </w:rPr>
      </w:pPr>
    </w:p>
    <w:p w:rsidR="00EE7583" w:rsidRPr="00A67D6E" w:rsidRDefault="00EE7583" w:rsidP="00EE7583">
      <w:pPr>
        <w:jc w:val="center"/>
        <w:rPr>
          <w:rFonts w:ascii="Arial" w:hAnsi="Arial" w:cs="Arial"/>
          <w:b/>
          <w:sz w:val="24"/>
          <w:szCs w:val="24"/>
        </w:rPr>
      </w:pPr>
      <w:r w:rsidRPr="00A67D6E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EE7583" w:rsidRPr="00A67D6E" w:rsidRDefault="00EE7583" w:rsidP="00EE7583">
      <w:pPr>
        <w:jc w:val="center"/>
        <w:rPr>
          <w:rFonts w:ascii="Arial" w:hAnsi="Arial" w:cs="Arial"/>
          <w:b/>
          <w:sz w:val="24"/>
          <w:szCs w:val="24"/>
        </w:rPr>
      </w:pPr>
    </w:p>
    <w:p w:rsidR="00EE7583" w:rsidRPr="00A67D6E" w:rsidRDefault="00EE7583" w:rsidP="00EE7583">
      <w:pPr>
        <w:rPr>
          <w:rFonts w:ascii="Arial" w:hAnsi="Arial" w:cs="Arial"/>
          <w:b/>
          <w:sz w:val="24"/>
          <w:szCs w:val="24"/>
        </w:rPr>
      </w:pPr>
    </w:p>
    <w:p w:rsidR="00EE7583" w:rsidRPr="00A67D6E" w:rsidRDefault="00EE7583" w:rsidP="00EE7583">
      <w:pPr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«</w:t>
      </w:r>
      <w:r w:rsidR="00A67D6E" w:rsidRPr="00A67D6E">
        <w:rPr>
          <w:rFonts w:ascii="Arial" w:hAnsi="Arial" w:cs="Arial"/>
          <w:sz w:val="24"/>
          <w:szCs w:val="24"/>
        </w:rPr>
        <w:t>16</w:t>
      </w:r>
      <w:r w:rsidRPr="00A67D6E">
        <w:rPr>
          <w:rFonts w:ascii="Arial" w:hAnsi="Arial" w:cs="Arial"/>
          <w:sz w:val="24"/>
          <w:szCs w:val="24"/>
        </w:rPr>
        <w:t>»</w:t>
      </w:r>
      <w:r w:rsidR="00156356" w:rsidRPr="00A67D6E">
        <w:rPr>
          <w:rFonts w:ascii="Arial" w:hAnsi="Arial" w:cs="Arial"/>
          <w:sz w:val="24"/>
          <w:szCs w:val="24"/>
        </w:rPr>
        <w:t xml:space="preserve"> </w:t>
      </w:r>
      <w:r w:rsidR="00A67D6E" w:rsidRPr="00A67D6E">
        <w:rPr>
          <w:rFonts w:ascii="Arial" w:hAnsi="Arial" w:cs="Arial"/>
          <w:sz w:val="24"/>
          <w:szCs w:val="24"/>
        </w:rPr>
        <w:t>апреля</w:t>
      </w:r>
      <w:r w:rsidRPr="00A67D6E">
        <w:rPr>
          <w:rFonts w:ascii="Arial" w:hAnsi="Arial" w:cs="Arial"/>
          <w:sz w:val="24"/>
          <w:szCs w:val="24"/>
        </w:rPr>
        <w:t xml:space="preserve"> 201</w:t>
      </w:r>
      <w:r w:rsidR="00156356" w:rsidRPr="00A67D6E">
        <w:rPr>
          <w:rFonts w:ascii="Arial" w:hAnsi="Arial" w:cs="Arial"/>
          <w:sz w:val="24"/>
          <w:szCs w:val="24"/>
        </w:rPr>
        <w:t>8</w:t>
      </w:r>
      <w:r w:rsidRPr="00A67D6E">
        <w:rPr>
          <w:rFonts w:ascii="Arial" w:hAnsi="Arial" w:cs="Arial"/>
          <w:sz w:val="24"/>
          <w:szCs w:val="24"/>
        </w:rPr>
        <w:t xml:space="preserve">г.                                                         </w:t>
      </w:r>
      <w:r w:rsidR="00E824EE" w:rsidRPr="00A67D6E">
        <w:rPr>
          <w:rFonts w:ascii="Arial" w:hAnsi="Arial" w:cs="Arial"/>
          <w:sz w:val="24"/>
          <w:szCs w:val="24"/>
        </w:rPr>
        <w:t xml:space="preserve">          </w:t>
      </w:r>
      <w:r w:rsidR="004F3005" w:rsidRPr="00A67D6E">
        <w:rPr>
          <w:rFonts w:ascii="Arial" w:hAnsi="Arial" w:cs="Arial"/>
          <w:sz w:val="24"/>
          <w:szCs w:val="24"/>
        </w:rPr>
        <w:t xml:space="preserve">           </w:t>
      </w:r>
      <w:r w:rsidR="00A67D6E">
        <w:rPr>
          <w:rFonts w:ascii="Arial" w:hAnsi="Arial" w:cs="Arial"/>
          <w:sz w:val="24"/>
          <w:szCs w:val="24"/>
        </w:rPr>
        <w:t xml:space="preserve">   </w:t>
      </w:r>
      <w:r w:rsidR="00E824EE" w:rsidRPr="00A67D6E">
        <w:rPr>
          <w:rFonts w:ascii="Arial" w:hAnsi="Arial" w:cs="Arial"/>
          <w:sz w:val="24"/>
          <w:szCs w:val="24"/>
        </w:rPr>
        <w:t xml:space="preserve">             </w:t>
      </w:r>
      <w:r w:rsidRPr="00A67D6E">
        <w:rPr>
          <w:rFonts w:ascii="Arial" w:hAnsi="Arial" w:cs="Arial"/>
          <w:sz w:val="24"/>
          <w:szCs w:val="24"/>
        </w:rPr>
        <w:t xml:space="preserve">    № </w:t>
      </w:r>
      <w:r w:rsidR="00156356" w:rsidRPr="00A67D6E">
        <w:rPr>
          <w:rFonts w:ascii="Arial" w:hAnsi="Arial" w:cs="Arial"/>
          <w:sz w:val="24"/>
          <w:szCs w:val="24"/>
        </w:rPr>
        <w:t xml:space="preserve"> </w:t>
      </w:r>
      <w:r w:rsidR="00A67D6E" w:rsidRPr="00A67D6E">
        <w:rPr>
          <w:rFonts w:ascii="Arial" w:hAnsi="Arial" w:cs="Arial"/>
          <w:sz w:val="24"/>
          <w:szCs w:val="24"/>
        </w:rPr>
        <w:t>92а</w:t>
      </w:r>
    </w:p>
    <w:p w:rsidR="00EE7583" w:rsidRPr="00A67D6E" w:rsidRDefault="00EE7583" w:rsidP="00EE7583">
      <w:pPr>
        <w:pStyle w:val="a5"/>
        <w:tabs>
          <w:tab w:val="left" w:pos="441"/>
        </w:tabs>
        <w:spacing w:line="249" w:lineRule="exact"/>
        <w:rPr>
          <w:rFonts w:ascii="Arial" w:hAnsi="Arial" w:cs="Arial"/>
        </w:rPr>
      </w:pPr>
    </w:p>
    <w:p w:rsidR="00EE7583" w:rsidRPr="00A67D6E" w:rsidRDefault="00EE7583" w:rsidP="00EE7583">
      <w:pPr>
        <w:pStyle w:val="Standard"/>
        <w:snapToGrid w:val="0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О внесении изменений в </w:t>
      </w:r>
    </w:p>
    <w:p w:rsidR="001B04F6" w:rsidRPr="00A67D6E" w:rsidRDefault="00EE7583" w:rsidP="00EE7583">
      <w:pPr>
        <w:pStyle w:val="Standard"/>
        <w:snapToGrid w:val="0"/>
        <w:rPr>
          <w:rFonts w:ascii="Arial" w:hAnsi="Arial" w:cs="Arial"/>
          <w:bCs/>
          <w:color w:val="000000"/>
        </w:rPr>
      </w:pPr>
      <w:r w:rsidRPr="00A67D6E">
        <w:rPr>
          <w:rFonts w:ascii="Arial" w:hAnsi="Arial" w:cs="Arial"/>
          <w:bCs/>
          <w:color w:val="000000"/>
        </w:rPr>
        <w:t>Административный  регламент</w:t>
      </w:r>
    </w:p>
    <w:p w:rsidR="00EE7583" w:rsidRPr="00A67D6E" w:rsidRDefault="00EE7583" w:rsidP="00EE7583">
      <w:pPr>
        <w:pStyle w:val="Standard"/>
        <w:snapToGrid w:val="0"/>
        <w:rPr>
          <w:rFonts w:ascii="Arial" w:hAnsi="Arial" w:cs="Arial"/>
        </w:rPr>
      </w:pPr>
      <w:r w:rsidRPr="00A67D6E">
        <w:rPr>
          <w:rFonts w:ascii="Arial" w:hAnsi="Arial" w:cs="Arial"/>
          <w:bCs/>
          <w:color w:val="000000"/>
        </w:rPr>
        <w:t xml:space="preserve"> </w:t>
      </w:r>
      <w:r w:rsidRPr="00A67D6E">
        <w:rPr>
          <w:rFonts w:ascii="Arial" w:hAnsi="Arial" w:cs="Arial"/>
        </w:rPr>
        <w:t xml:space="preserve">предоставления  муниципальной услуги </w:t>
      </w:r>
    </w:p>
    <w:p w:rsidR="001B04F6" w:rsidRPr="00A67D6E" w:rsidRDefault="001B04F6" w:rsidP="001B04F6">
      <w:pPr>
        <w:tabs>
          <w:tab w:val="left" w:pos="-180"/>
          <w:tab w:val="left" w:pos="4680"/>
        </w:tabs>
        <w:ind w:right="4675"/>
        <w:rPr>
          <w:rFonts w:ascii="Arial" w:hAnsi="Arial" w:cs="Arial"/>
          <w:snapToGrid w:val="0"/>
          <w:sz w:val="24"/>
          <w:szCs w:val="24"/>
        </w:rPr>
      </w:pPr>
      <w:r w:rsidRPr="00A67D6E">
        <w:rPr>
          <w:rFonts w:ascii="Arial" w:eastAsia="Calibri" w:hAnsi="Arial" w:cs="Arial"/>
          <w:snapToGrid w:val="0"/>
          <w:sz w:val="24"/>
          <w:szCs w:val="24"/>
          <w:lang w:eastAsia="en-US"/>
        </w:rPr>
        <w:t xml:space="preserve">«Выдача разрешений на подрезку, вырубку (снос), посадку зеленых насаждений на территории муниципального образования </w:t>
      </w:r>
    </w:p>
    <w:p w:rsidR="00EE7583" w:rsidRPr="00A67D6E" w:rsidRDefault="001B04F6" w:rsidP="001B04F6">
      <w:pPr>
        <w:pStyle w:val="Standard"/>
        <w:snapToGrid w:val="0"/>
        <w:rPr>
          <w:rFonts w:ascii="Arial" w:hAnsi="Arial" w:cs="Arial"/>
        </w:rPr>
      </w:pPr>
      <w:r w:rsidRPr="00A67D6E">
        <w:rPr>
          <w:rFonts w:ascii="Arial" w:hAnsi="Arial" w:cs="Arial"/>
          <w:snapToGrid w:val="0"/>
        </w:rPr>
        <w:t>«Зональненское сельское поселение»</w:t>
      </w:r>
      <w:r w:rsidR="00EE7583" w:rsidRPr="00A67D6E">
        <w:rPr>
          <w:rFonts w:ascii="Arial" w:hAnsi="Arial" w:cs="Arial"/>
        </w:rPr>
        <w:t xml:space="preserve">утвержденный </w:t>
      </w:r>
    </w:p>
    <w:p w:rsidR="00EE7583" w:rsidRPr="00A67D6E" w:rsidRDefault="00EE7583" w:rsidP="00EE7583">
      <w:pPr>
        <w:pStyle w:val="Standard"/>
        <w:snapToGrid w:val="0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постановлением Администрации </w:t>
      </w:r>
    </w:p>
    <w:p w:rsidR="00EE7583" w:rsidRPr="00A67D6E" w:rsidRDefault="00EE7583" w:rsidP="00EE7583">
      <w:pPr>
        <w:pStyle w:val="Standard"/>
        <w:snapToGrid w:val="0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Зональненского сельского </w:t>
      </w:r>
    </w:p>
    <w:p w:rsidR="00EE7583" w:rsidRPr="00A67D6E" w:rsidRDefault="00EE7583" w:rsidP="00EE7583">
      <w:pPr>
        <w:pStyle w:val="Standard"/>
        <w:snapToGrid w:val="0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поселения от </w:t>
      </w:r>
      <w:r w:rsidR="001B04F6" w:rsidRPr="00A67D6E">
        <w:rPr>
          <w:rFonts w:ascii="Arial" w:hAnsi="Arial" w:cs="Arial"/>
        </w:rPr>
        <w:t>20.10.2015 г. №457</w:t>
      </w:r>
      <w:r w:rsidRPr="00A67D6E">
        <w:rPr>
          <w:rFonts w:ascii="Arial" w:hAnsi="Arial" w:cs="Arial"/>
        </w:rPr>
        <w:t xml:space="preserve"> </w:t>
      </w:r>
    </w:p>
    <w:p w:rsidR="00EE7583" w:rsidRPr="00A67D6E" w:rsidRDefault="00EE7583" w:rsidP="00EE7583">
      <w:pPr>
        <w:pStyle w:val="a3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EE7583" w:rsidRPr="00A67D6E" w:rsidRDefault="00EE7583" w:rsidP="00EE7583">
      <w:pPr>
        <w:pStyle w:val="a5"/>
        <w:tabs>
          <w:tab w:val="left" w:pos="441"/>
        </w:tabs>
        <w:ind w:firstLine="851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В целях приведения нормативно-правовой базы муниципального образования «Зональненское сельское поселение» в соответствие с действующим законодательством Российской Федерации, повышения качества и эффективности предоставления муниципальных услуг,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F64D8" w:rsidRPr="00A67D6E">
        <w:rPr>
          <w:rFonts w:ascii="Arial" w:hAnsi="Arial" w:cs="Arial"/>
        </w:rPr>
        <w:t xml:space="preserve">Законом Томской области №222-ОЗ "Об охране зеленых территорий Томской области", </w:t>
      </w:r>
      <w:r w:rsidRPr="00A67D6E">
        <w:rPr>
          <w:rFonts w:ascii="Arial" w:hAnsi="Arial" w:cs="Arial"/>
        </w:rPr>
        <w:t xml:space="preserve">Уставом Зональненского сельского поселения, </w:t>
      </w:r>
    </w:p>
    <w:p w:rsidR="00EE7583" w:rsidRPr="00A67D6E" w:rsidRDefault="00EE7583" w:rsidP="00EE7583">
      <w:pPr>
        <w:pStyle w:val="a3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E7583" w:rsidRPr="00A67D6E" w:rsidRDefault="00EE7583" w:rsidP="00EE75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67D6E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EE7583" w:rsidRPr="00A67D6E" w:rsidRDefault="00EE7583" w:rsidP="00EE7583">
      <w:pPr>
        <w:jc w:val="both"/>
        <w:rPr>
          <w:rFonts w:ascii="Arial" w:hAnsi="Arial" w:cs="Arial"/>
          <w:b/>
          <w:sz w:val="24"/>
          <w:szCs w:val="24"/>
        </w:rPr>
      </w:pPr>
    </w:p>
    <w:p w:rsidR="00EE7583" w:rsidRPr="00A67D6E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Внести в Административный  регламент предоставления  муниципальной услуги «Выдача </w:t>
      </w:r>
      <w:r w:rsidR="001B04F6" w:rsidRPr="00A67D6E">
        <w:rPr>
          <w:rFonts w:ascii="Arial" w:hAnsi="Arial" w:cs="Arial"/>
        </w:rPr>
        <w:t xml:space="preserve">разрешений на подрезку, вырубку (снос), посадку зеленых насаждений на территории муниципального образования "Зональненское сельское поселение", </w:t>
      </w:r>
      <w:r w:rsidRPr="00A67D6E">
        <w:rPr>
          <w:rFonts w:ascii="Arial" w:hAnsi="Arial" w:cs="Arial"/>
        </w:rPr>
        <w:t xml:space="preserve">утвержденный постановлением Администрации Зональненского сельского поселения от </w:t>
      </w:r>
      <w:r w:rsidR="001B04F6" w:rsidRPr="00A67D6E">
        <w:rPr>
          <w:rFonts w:ascii="Arial" w:hAnsi="Arial" w:cs="Arial"/>
        </w:rPr>
        <w:t>20.10</w:t>
      </w:r>
      <w:r w:rsidRPr="00A67D6E">
        <w:rPr>
          <w:rFonts w:ascii="Arial" w:hAnsi="Arial" w:cs="Arial"/>
        </w:rPr>
        <w:t>.2015 № 4</w:t>
      </w:r>
      <w:r w:rsidR="001B04F6" w:rsidRPr="00A67D6E">
        <w:rPr>
          <w:rFonts w:ascii="Arial" w:hAnsi="Arial" w:cs="Arial"/>
        </w:rPr>
        <w:t>57</w:t>
      </w:r>
      <w:r w:rsidR="00577F93" w:rsidRPr="00A67D6E">
        <w:rPr>
          <w:rFonts w:ascii="Arial" w:hAnsi="Arial" w:cs="Arial"/>
        </w:rPr>
        <w:t>,</w:t>
      </w:r>
      <w:r w:rsidRPr="00A67D6E">
        <w:rPr>
          <w:rFonts w:ascii="Arial" w:hAnsi="Arial" w:cs="Arial"/>
        </w:rPr>
        <w:t xml:space="preserve"> следующие изменения:</w:t>
      </w:r>
    </w:p>
    <w:p w:rsidR="003F64D8" w:rsidRPr="00A67D6E" w:rsidRDefault="003F64D8" w:rsidP="003F64D8">
      <w:pPr>
        <w:pStyle w:val="a5"/>
        <w:tabs>
          <w:tab w:val="left" w:pos="426"/>
        </w:tabs>
        <w:ind w:left="360"/>
        <w:jc w:val="both"/>
        <w:rPr>
          <w:rFonts w:ascii="Arial" w:hAnsi="Arial" w:cs="Arial"/>
        </w:rPr>
      </w:pPr>
    </w:p>
    <w:p w:rsidR="00EE7583" w:rsidRPr="00A67D6E" w:rsidRDefault="00E824EE" w:rsidP="00EE7583">
      <w:pPr>
        <w:pStyle w:val="a5"/>
        <w:tabs>
          <w:tab w:val="left" w:pos="426"/>
        </w:tabs>
        <w:ind w:firstLine="426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>1.</w:t>
      </w:r>
      <w:r w:rsidR="00EE7583" w:rsidRPr="00A67D6E">
        <w:rPr>
          <w:rFonts w:ascii="Arial" w:hAnsi="Arial" w:cs="Arial"/>
        </w:rPr>
        <w:t xml:space="preserve"> п. 2</w:t>
      </w:r>
      <w:r w:rsidR="001B04F6" w:rsidRPr="00A67D6E">
        <w:rPr>
          <w:rFonts w:ascii="Arial" w:hAnsi="Arial" w:cs="Arial"/>
        </w:rPr>
        <w:t>.</w:t>
      </w:r>
      <w:r w:rsidR="00FE6DCC" w:rsidRPr="00A67D6E">
        <w:rPr>
          <w:rFonts w:ascii="Arial" w:hAnsi="Arial" w:cs="Arial"/>
        </w:rPr>
        <w:t>7</w:t>
      </w:r>
      <w:r w:rsidR="00EE7583" w:rsidRPr="00A67D6E">
        <w:rPr>
          <w:rFonts w:ascii="Arial" w:hAnsi="Arial" w:cs="Arial"/>
        </w:rPr>
        <w:t xml:space="preserve"> Административного регламента изложить в следующей редакции:</w:t>
      </w:r>
    </w:p>
    <w:p w:rsidR="003F64D8" w:rsidRPr="00A67D6E" w:rsidRDefault="003F64D8" w:rsidP="00EE7583">
      <w:pPr>
        <w:pStyle w:val="a5"/>
        <w:tabs>
          <w:tab w:val="left" w:pos="426"/>
        </w:tabs>
        <w:ind w:firstLine="426"/>
        <w:jc w:val="both"/>
        <w:rPr>
          <w:rFonts w:ascii="Arial" w:hAnsi="Arial" w:cs="Arial"/>
        </w:rPr>
      </w:pPr>
    </w:p>
    <w:p w:rsidR="00FE6DCC" w:rsidRPr="00A67D6E" w:rsidRDefault="00EE7583" w:rsidP="00FE6DCC">
      <w:pPr>
        <w:ind w:firstLine="567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«</w:t>
      </w:r>
      <w:r w:rsidR="00FE6DCC" w:rsidRPr="00A67D6E">
        <w:rPr>
          <w:rFonts w:ascii="Arial" w:hAnsi="Arial" w:cs="Arial"/>
          <w:sz w:val="24"/>
          <w:szCs w:val="24"/>
        </w:rPr>
        <w:t xml:space="preserve">2.7. Предоставление муниципальной услуги осуществляется в случаях: </w:t>
      </w:r>
    </w:p>
    <w:p w:rsidR="00FE6DCC" w:rsidRPr="00A67D6E" w:rsidRDefault="00FE6DCC" w:rsidP="00FE6DCC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при строительстве, реконструкции капитальном или текущем ремонте объектов капитального строительства. В случае если для строительства, реконструкции или капитального ремонта объекта капитального строительства необходимо получение разрешения на строительство, заключения государственной экспертизы проектной  документации - при наличии у заявителя указанных документов;</w:t>
      </w:r>
    </w:p>
    <w:p w:rsidR="00FE6DCC" w:rsidRPr="00A67D6E" w:rsidRDefault="00FE6DCC" w:rsidP="00FE6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при проведении санитарных рубок зеленых насаждений;</w:t>
      </w:r>
    </w:p>
    <w:p w:rsidR="00FE6DCC" w:rsidRPr="00A67D6E" w:rsidRDefault="00FE6DCC" w:rsidP="00FE6DC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при проведении  реконструкции зеленых насаждений;</w:t>
      </w:r>
    </w:p>
    <w:p w:rsidR="00FE6DCC" w:rsidRPr="00A67D6E" w:rsidRDefault="00FE6DCC" w:rsidP="00FE6DCC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FE6DCC" w:rsidRPr="00A67D6E" w:rsidRDefault="00FE6DCC" w:rsidP="00FE6DCC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при предупреждении и ликвидации последствий чрезвычайных ситуаций в границах муниципального образования «Зональненское сельское поселение»;</w:t>
      </w:r>
    </w:p>
    <w:p w:rsidR="00FE6DCC" w:rsidRPr="00A67D6E" w:rsidRDefault="00FE6DCC" w:rsidP="00FE6DCC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lastRenderedPageBreak/>
        <w:t>для обеспечения безопасности дорожного движения на автомобильных дорогах общего пользования  местного значения в границах муниципального образования «Зональнеское сельское поселение»;</w:t>
      </w:r>
    </w:p>
    <w:p w:rsidR="00FE6DCC" w:rsidRPr="00A67D6E" w:rsidRDefault="00FE6DCC" w:rsidP="00FE6DC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при вырубке (сносе) зеленых насаждений на земельных участках, предоставленных, на праве постоянного (бессрочного) пользования, безвозмездного срочного пользования, пожизненного наследуемого владения или аренды у физических или юридических лиц, по заявлению землепользователя, землевладельца или арендатора земельного участка.</w:t>
      </w:r>
      <w:r w:rsidR="003F64D8" w:rsidRPr="00A67D6E">
        <w:rPr>
          <w:rFonts w:ascii="Arial" w:hAnsi="Arial" w:cs="Arial"/>
          <w:sz w:val="24"/>
          <w:szCs w:val="24"/>
        </w:rPr>
        <w:t>".</w:t>
      </w:r>
    </w:p>
    <w:p w:rsidR="001B04F6" w:rsidRPr="00A67D6E" w:rsidRDefault="001B04F6" w:rsidP="00EE7583">
      <w:pPr>
        <w:pStyle w:val="a5"/>
        <w:tabs>
          <w:tab w:val="left" w:pos="426"/>
        </w:tabs>
        <w:jc w:val="both"/>
        <w:rPr>
          <w:rFonts w:ascii="Arial" w:hAnsi="Arial" w:cs="Arial"/>
        </w:rPr>
      </w:pPr>
    </w:p>
    <w:p w:rsidR="00E824EE" w:rsidRPr="00A67D6E" w:rsidRDefault="00E824EE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>п. 3.5 Административного регламента изложить в следующей редакции:</w:t>
      </w:r>
    </w:p>
    <w:p w:rsidR="00FE6DCC" w:rsidRPr="00A67D6E" w:rsidRDefault="00E824EE" w:rsidP="00E824EE">
      <w:pPr>
        <w:pStyle w:val="a5"/>
        <w:tabs>
          <w:tab w:val="left" w:pos="709"/>
        </w:tabs>
        <w:ind w:left="709" w:hanging="283"/>
        <w:jc w:val="both"/>
        <w:rPr>
          <w:rFonts w:ascii="Arial" w:hAnsi="Arial" w:cs="Arial"/>
          <w:bCs/>
          <w:iCs/>
        </w:rPr>
      </w:pPr>
      <w:r w:rsidRPr="00A67D6E">
        <w:rPr>
          <w:rFonts w:ascii="Arial" w:hAnsi="Arial" w:cs="Arial"/>
          <w:bCs/>
          <w:iCs/>
        </w:rPr>
        <w:t xml:space="preserve">    "</w:t>
      </w:r>
      <w:r w:rsidR="00FE6DCC" w:rsidRPr="00A67D6E">
        <w:rPr>
          <w:rFonts w:ascii="Arial" w:hAnsi="Arial" w:cs="Arial"/>
          <w:bCs/>
          <w:iCs/>
        </w:rPr>
        <w:t xml:space="preserve">3.5. Максимальный срок выполнения процедуры – 40 минут с момента обращения </w:t>
      </w:r>
      <w:r w:rsidRPr="00A67D6E">
        <w:rPr>
          <w:rFonts w:ascii="Arial" w:hAnsi="Arial" w:cs="Arial"/>
          <w:bCs/>
          <w:iCs/>
        </w:rPr>
        <w:t xml:space="preserve">       </w:t>
      </w:r>
      <w:r w:rsidR="00FE6DCC" w:rsidRPr="00A67D6E">
        <w:rPr>
          <w:rFonts w:ascii="Arial" w:hAnsi="Arial" w:cs="Arial"/>
          <w:bCs/>
          <w:iCs/>
        </w:rPr>
        <w:t>заявителя к специалисту.</w:t>
      </w:r>
      <w:r w:rsidRPr="00A67D6E">
        <w:rPr>
          <w:rFonts w:ascii="Arial" w:hAnsi="Arial" w:cs="Arial"/>
          <w:bCs/>
          <w:iCs/>
        </w:rPr>
        <w:t>"</w:t>
      </w:r>
    </w:p>
    <w:p w:rsidR="00E824EE" w:rsidRPr="00A67D6E" w:rsidRDefault="00E824EE" w:rsidP="00E824EE">
      <w:pPr>
        <w:pStyle w:val="a5"/>
        <w:tabs>
          <w:tab w:val="left" w:pos="426"/>
        </w:tabs>
        <w:ind w:left="426"/>
        <w:jc w:val="both"/>
        <w:rPr>
          <w:rFonts w:ascii="Arial" w:hAnsi="Arial" w:cs="Arial"/>
          <w:bCs/>
          <w:iCs/>
        </w:rPr>
      </w:pPr>
    </w:p>
    <w:p w:rsidR="00E824EE" w:rsidRPr="00A67D6E" w:rsidRDefault="00E824EE" w:rsidP="00E824EE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п. 3.8. Административного регламента изложить в следующей редакции:</w:t>
      </w:r>
    </w:p>
    <w:p w:rsidR="00E824EE" w:rsidRPr="00A67D6E" w:rsidRDefault="00E824EE" w:rsidP="00E824EE">
      <w:pPr>
        <w:pStyle w:val="a6"/>
        <w:jc w:val="both"/>
        <w:rPr>
          <w:rFonts w:ascii="Arial" w:hAnsi="Arial" w:cs="Arial"/>
          <w:sz w:val="24"/>
          <w:szCs w:val="24"/>
        </w:rPr>
      </w:pPr>
      <w:r w:rsidRPr="00A67D6E">
        <w:rPr>
          <w:rFonts w:ascii="Arial" w:hAnsi="Arial" w:cs="Arial"/>
          <w:sz w:val="24"/>
          <w:szCs w:val="24"/>
        </w:rPr>
        <w:t>"3.8. Специалист в случае обнаружения ошибок (отсутствии обязательных сведений или неточностей информирует заявителя и предлагает устранить замечания в течение 7 дней, с момента уведомления заявителя.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заявлений)."</w:t>
      </w:r>
    </w:p>
    <w:p w:rsidR="00E824EE" w:rsidRPr="00A67D6E" w:rsidRDefault="00E824EE" w:rsidP="00E824EE">
      <w:pPr>
        <w:pStyle w:val="a5"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>п. 3.14 Административного регламента изложить в следующей редакции:</w:t>
      </w:r>
    </w:p>
    <w:p w:rsidR="00FE6DCC" w:rsidRPr="00A67D6E" w:rsidRDefault="00E824EE" w:rsidP="00E824EE">
      <w:pPr>
        <w:pStyle w:val="a5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>"3.14. Максимальный срок выполнения процедуры – 10 дней со дня составления специалистом акта об обследовании земельного участка и расположенных на нем зеленых насаждениях."</w:t>
      </w:r>
    </w:p>
    <w:p w:rsidR="00E824EE" w:rsidRPr="00A67D6E" w:rsidRDefault="00E824EE" w:rsidP="00E824EE">
      <w:pPr>
        <w:pStyle w:val="a5"/>
        <w:tabs>
          <w:tab w:val="left" w:pos="426"/>
        </w:tabs>
        <w:ind w:left="426" w:firstLine="294"/>
        <w:jc w:val="both"/>
        <w:rPr>
          <w:rFonts w:ascii="Arial" w:hAnsi="Arial" w:cs="Arial"/>
        </w:rPr>
      </w:pPr>
    </w:p>
    <w:p w:rsidR="00EE7583" w:rsidRPr="00A67D6E" w:rsidRDefault="00EE7583" w:rsidP="00E824EE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426" w:firstLine="0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Опубликовать данное постановление </w:t>
      </w:r>
      <w:r w:rsidR="00577F93" w:rsidRPr="00A67D6E">
        <w:rPr>
          <w:rFonts w:ascii="Arial" w:hAnsi="Arial" w:cs="Arial"/>
        </w:rPr>
        <w:t xml:space="preserve">в официальном печатном издании </w:t>
      </w:r>
      <w:r w:rsidR="00E824EE" w:rsidRPr="00A67D6E">
        <w:rPr>
          <w:rFonts w:ascii="Arial" w:hAnsi="Arial" w:cs="Arial"/>
        </w:rPr>
        <w:t xml:space="preserve">   </w:t>
      </w:r>
      <w:r w:rsidR="00577F93" w:rsidRPr="00A67D6E">
        <w:rPr>
          <w:rFonts w:ascii="Arial" w:hAnsi="Arial" w:cs="Arial"/>
        </w:rPr>
        <w:t>«Информационный бюллетень</w:t>
      </w:r>
      <w:r w:rsidRPr="00A67D6E">
        <w:rPr>
          <w:rFonts w:ascii="Arial" w:hAnsi="Arial" w:cs="Arial"/>
        </w:rPr>
        <w:t xml:space="preserve"> Зональненского сельского поселения</w:t>
      </w:r>
      <w:r w:rsidR="00577F93" w:rsidRPr="00A67D6E">
        <w:rPr>
          <w:rFonts w:ascii="Arial" w:hAnsi="Arial" w:cs="Arial"/>
        </w:rPr>
        <w:t>»</w:t>
      </w:r>
      <w:r w:rsidRPr="00A67D6E">
        <w:rPr>
          <w:rFonts w:ascii="Arial" w:hAnsi="Arial" w:cs="Arial"/>
        </w:rPr>
        <w:t xml:space="preserve"> и на официальном сайте МО «Зональненское сельское поселение»</w:t>
      </w:r>
      <w:r w:rsidR="00577F93" w:rsidRPr="00A67D6E">
        <w:rPr>
          <w:rFonts w:ascii="Arial" w:hAnsi="Arial" w:cs="Arial"/>
        </w:rPr>
        <w:t xml:space="preserve"> в сети «Интернет»</w:t>
      </w:r>
      <w:r w:rsidRPr="00A67D6E">
        <w:rPr>
          <w:rFonts w:ascii="Arial" w:hAnsi="Arial" w:cs="Arial"/>
        </w:rPr>
        <w:t xml:space="preserve"> (адрес сайта: </w:t>
      </w:r>
      <w:r w:rsidRPr="00A67D6E">
        <w:rPr>
          <w:rFonts w:ascii="Arial" w:hAnsi="Arial" w:cs="Arial"/>
          <w:lang w:val="en-US"/>
        </w:rPr>
        <w:t>www</w:t>
      </w:r>
      <w:r w:rsidRPr="00A67D6E">
        <w:rPr>
          <w:rFonts w:ascii="Arial" w:hAnsi="Arial" w:cs="Arial"/>
        </w:rPr>
        <w:t>.</w:t>
      </w:r>
      <w:r w:rsidRPr="00A67D6E">
        <w:rPr>
          <w:rFonts w:ascii="Arial" w:hAnsi="Arial" w:cs="Arial"/>
          <w:lang w:val="en-US"/>
        </w:rPr>
        <w:t>admzsp</w:t>
      </w:r>
      <w:r w:rsidRPr="00A67D6E">
        <w:rPr>
          <w:rFonts w:ascii="Arial" w:hAnsi="Arial" w:cs="Arial"/>
        </w:rPr>
        <w:t>.</w:t>
      </w:r>
      <w:r w:rsidRPr="00A67D6E">
        <w:rPr>
          <w:rFonts w:ascii="Arial" w:hAnsi="Arial" w:cs="Arial"/>
          <w:lang w:val="en-US"/>
        </w:rPr>
        <w:t>ru</w:t>
      </w:r>
      <w:r w:rsidRPr="00A67D6E">
        <w:rPr>
          <w:rFonts w:ascii="Arial" w:hAnsi="Arial" w:cs="Arial"/>
        </w:rPr>
        <w:t>).</w:t>
      </w:r>
    </w:p>
    <w:p w:rsidR="003F64D8" w:rsidRPr="00A67D6E" w:rsidRDefault="003F64D8" w:rsidP="003F64D8">
      <w:pPr>
        <w:pStyle w:val="a5"/>
        <w:tabs>
          <w:tab w:val="left" w:pos="426"/>
          <w:tab w:val="left" w:pos="709"/>
        </w:tabs>
        <w:ind w:left="426"/>
        <w:jc w:val="both"/>
        <w:rPr>
          <w:rFonts w:ascii="Arial" w:hAnsi="Arial" w:cs="Arial"/>
        </w:rPr>
      </w:pPr>
    </w:p>
    <w:p w:rsidR="00EE7583" w:rsidRPr="00A67D6E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EE7583" w:rsidRPr="00A67D6E" w:rsidRDefault="00EE7583" w:rsidP="00EE7583">
      <w:pPr>
        <w:pStyle w:val="a5"/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EE7583" w:rsidRPr="00A67D6E" w:rsidRDefault="003F64D8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 xml:space="preserve">И.о. </w:t>
      </w:r>
      <w:r w:rsidR="00EE7583" w:rsidRPr="00A67D6E">
        <w:rPr>
          <w:rFonts w:ascii="Arial" w:hAnsi="Arial" w:cs="Arial"/>
        </w:rPr>
        <w:t>Глав</w:t>
      </w:r>
      <w:r w:rsidRPr="00A67D6E">
        <w:rPr>
          <w:rFonts w:ascii="Arial" w:hAnsi="Arial" w:cs="Arial"/>
        </w:rPr>
        <w:t>ы</w:t>
      </w:r>
      <w:r w:rsidR="00EE7583" w:rsidRPr="00A67D6E">
        <w:rPr>
          <w:rFonts w:ascii="Arial" w:hAnsi="Arial" w:cs="Arial"/>
        </w:rPr>
        <w:t xml:space="preserve"> поселения</w:t>
      </w:r>
    </w:p>
    <w:p w:rsidR="00EE7583" w:rsidRPr="00A67D6E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A67D6E">
        <w:rPr>
          <w:rFonts w:ascii="Arial" w:hAnsi="Arial" w:cs="Arial"/>
        </w:rPr>
        <w:t>(Глав</w:t>
      </w:r>
      <w:r w:rsidR="003F64D8" w:rsidRPr="00A67D6E">
        <w:rPr>
          <w:rFonts w:ascii="Arial" w:hAnsi="Arial" w:cs="Arial"/>
        </w:rPr>
        <w:t>ы</w:t>
      </w:r>
      <w:r w:rsidRPr="00A67D6E">
        <w:rPr>
          <w:rFonts w:ascii="Arial" w:hAnsi="Arial" w:cs="Arial"/>
        </w:rPr>
        <w:t xml:space="preserve"> Администрации)</w:t>
      </w:r>
      <w:r w:rsidRPr="00A67D6E">
        <w:rPr>
          <w:rFonts w:ascii="Arial" w:hAnsi="Arial" w:cs="Arial"/>
        </w:rPr>
        <w:tab/>
      </w:r>
      <w:r w:rsidRPr="00A67D6E">
        <w:rPr>
          <w:rFonts w:ascii="Arial" w:hAnsi="Arial" w:cs="Arial"/>
        </w:rPr>
        <w:tab/>
      </w:r>
      <w:r w:rsidRPr="00A67D6E">
        <w:rPr>
          <w:rFonts w:ascii="Arial" w:hAnsi="Arial" w:cs="Arial"/>
        </w:rPr>
        <w:tab/>
      </w:r>
      <w:r w:rsidRPr="00A67D6E">
        <w:rPr>
          <w:rFonts w:ascii="Arial" w:hAnsi="Arial" w:cs="Arial"/>
        </w:rPr>
        <w:tab/>
      </w:r>
      <w:r w:rsidRPr="00A67D6E">
        <w:rPr>
          <w:rFonts w:ascii="Arial" w:hAnsi="Arial" w:cs="Arial"/>
        </w:rPr>
        <w:tab/>
        <w:t xml:space="preserve">                                       </w:t>
      </w:r>
      <w:r w:rsidR="003F64D8" w:rsidRPr="00A67D6E">
        <w:rPr>
          <w:rFonts w:ascii="Arial" w:hAnsi="Arial" w:cs="Arial"/>
        </w:rPr>
        <w:t>Р.Ф. Исаев</w:t>
      </w:r>
    </w:p>
    <w:p w:rsidR="00EE7583" w:rsidRPr="00A67D6E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EE7583" w:rsidRPr="00A67D6E" w:rsidRDefault="00EE7583" w:rsidP="00EE7583">
      <w:pPr>
        <w:pStyle w:val="a5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sectPr w:rsidR="00EE7583" w:rsidRPr="00A67D6E" w:rsidSect="00E824EE">
      <w:pgSz w:w="11906" w:h="16838"/>
      <w:pgMar w:top="709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7A91"/>
    <w:multiLevelType w:val="hybridMultilevel"/>
    <w:tmpl w:val="CB04D6F6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B26606"/>
    <w:multiLevelType w:val="hybridMultilevel"/>
    <w:tmpl w:val="9CB08BE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583"/>
    <w:rsid w:val="000D6F2A"/>
    <w:rsid w:val="00135B3D"/>
    <w:rsid w:val="00146B35"/>
    <w:rsid w:val="00156356"/>
    <w:rsid w:val="001A0A5F"/>
    <w:rsid w:val="001B04F6"/>
    <w:rsid w:val="003F64D8"/>
    <w:rsid w:val="00416C33"/>
    <w:rsid w:val="004F3005"/>
    <w:rsid w:val="00577F93"/>
    <w:rsid w:val="005F659F"/>
    <w:rsid w:val="00650ED3"/>
    <w:rsid w:val="007E7174"/>
    <w:rsid w:val="009B5D55"/>
    <w:rsid w:val="00A67D6E"/>
    <w:rsid w:val="00CA378B"/>
    <w:rsid w:val="00DE1AFD"/>
    <w:rsid w:val="00E20D01"/>
    <w:rsid w:val="00E824EE"/>
    <w:rsid w:val="00EE7583"/>
    <w:rsid w:val="00FE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semiHidden/>
    <w:rsid w:val="001B04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B04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4</cp:revision>
  <cp:lastPrinted>2018-04-13T07:26:00Z</cp:lastPrinted>
  <dcterms:created xsi:type="dcterms:W3CDTF">2018-04-13T07:27:00Z</dcterms:created>
  <dcterms:modified xsi:type="dcterms:W3CDTF">2018-05-07T02:37:00Z</dcterms:modified>
</cp:coreProperties>
</file>