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Pr="00BD2032">
        <w:rPr>
          <w:sz w:val="24"/>
          <w:szCs w:val="24"/>
        </w:rPr>
        <w:t xml:space="preserve">№ </w:t>
      </w:r>
      <w:r w:rsidR="0041192F">
        <w:rPr>
          <w:sz w:val="24"/>
          <w:szCs w:val="24"/>
        </w:rPr>
        <w:t>7</w:t>
      </w:r>
      <w:r w:rsidR="00E17F4A">
        <w:rPr>
          <w:sz w:val="24"/>
          <w:szCs w:val="24"/>
        </w:rPr>
        <w:t>8</w:t>
      </w:r>
      <w:r w:rsidR="006631CF">
        <w:rPr>
          <w:sz w:val="24"/>
          <w:szCs w:val="24"/>
        </w:rPr>
        <w:t>5</w:t>
      </w:r>
      <w:r w:rsidRPr="00BD2032">
        <w:rPr>
          <w:sz w:val="24"/>
          <w:szCs w:val="24"/>
        </w:rPr>
        <w:t xml:space="preserve"> от </w:t>
      </w:r>
      <w:r w:rsidR="006631CF">
        <w:rPr>
          <w:sz w:val="24"/>
          <w:szCs w:val="24"/>
        </w:rPr>
        <w:t>19</w:t>
      </w:r>
      <w:r w:rsidR="00B46C2F">
        <w:rPr>
          <w:sz w:val="24"/>
          <w:szCs w:val="24"/>
        </w:rPr>
        <w:t>.</w:t>
      </w:r>
      <w:r w:rsidR="00E17F4A">
        <w:rPr>
          <w:sz w:val="24"/>
          <w:szCs w:val="24"/>
        </w:rPr>
        <w:t>1</w:t>
      </w:r>
      <w:r w:rsidR="006631CF">
        <w:rPr>
          <w:sz w:val="24"/>
          <w:szCs w:val="24"/>
        </w:rPr>
        <w:t>1</w:t>
      </w:r>
      <w:r w:rsidR="00B46C2F">
        <w:rPr>
          <w:sz w:val="24"/>
          <w:szCs w:val="24"/>
        </w:rPr>
        <w:t>.</w:t>
      </w:r>
      <w:r w:rsidR="00147F36">
        <w:rPr>
          <w:sz w:val="24"/>
          <w:szCs w:val="24"/>
        </w:rPr>
        <w:t>2018</w:t>
      </w:r>
    </w:p>
    <w:p w:rsidR="00BD2032" w:rsidRPr="0067258E" w:rsidRDefault="00BD2032" w:rsidP="00B5716A">
      <w:pPr>
        <w:pBdr>
          <w:bottom w:val="single" w:sz="12" w:space="1" w:color="auto"/>
        </w:pBdr>
        <w:ind w:right="-143"/>
        <w:rPr>
          <w:b/>
          <w:kern w:val="3"/>
          <w:sz w:val="16"/>
          <w:szCs w:val="16"/>
          <w:lang w:eastAsia="zh-CN" w:bidi="hi-IN"/>
        </w:rPr>
      </w:pPr>
    </w:p>
    <w:p w:rsidR="00421E18" w:rsidRDefault="00421E18" w:rsidP="00421E18">
      <w:pPr>
        <w:jc w:val="center"/>
        <w:rPr>
          <w:b/>
        </w:rPr>
      </w:pPr>
    </w:p>
    <w:p w:rsidR="006631CF" w:rsidRDefault="006631CF" w:rsidP="006631CF">
      <w:pPr>
        <w:pStyle w:val="af3"/>
      </w:pPr>
      <w:r>
        <w:t>ТОМСКАЯ ОБЛАСТЬ</w:t>
      </w:r>
    </w:p>
    <w:p w:rsidR="006631CF" w:rsidRDefault="006631CF" w:rsidP="006631CF">
      <w:pPr>
        <w:spacing w:line="360" w:lineRule="auto"/>
        <w:jc w:val="center"/>
        <w:rPr>
          <w:b/>
        </w:rPr>
      </w:pPr>
      <w:r>
        <w:rPr>
          <w:b/>
        </w:rPr>
        <w:t>ТОМСКИЙ РАЙОН</w:t>
      </w:r>
    </w:p>
    <w:p w:rsidR="006631CF" w:rsidRDefault="006631CF" w:rsidP="006631CF">
      <w:pPr>
        <w:spacing w:line="360" w:lineRule="auto"/>
        <w:jc w:val="center"/>
        <w:rPr>
          <w:b/>
        </w:rPr>
      </w:pPr>
      <w:r>
        <w:rPr>
          <w:b/>
        </w:rPr>
        <w:t>СОВЕТ ЗОНАЛЬНЕНСКОГО СЕЛЬСКОГО ПОСЕЛЕНИЯ</w:t>
      </w:r>
    </w:p>
    <w:p w:rsidR="006631CF" w:rsidRDefault="006631CF" w:rsidP="006631CF">
      <w:pPr>
        <w:jc w:val="center"/>
        <w:rPr>
          <w:b/>
        </w:rPr>
      </w:pPr>
    </w:p>
    <w:p w:rsidR="006631CF" w:rsidRPr="002E22A3" w:rsidRDefault="006631CF" w:rsidP="006631CF">
      <w:pPr>
        <w:jc w:val="center"/>
        <w:rPr>
          <w:b/>
        </w:rPr>
      </w:pPr>
      <w:r>
        <w:rPr>
          <w:b/>
        </w:rPr>
        <w:t>РЕШЕНИЕ № 19</w:t>
      </w:r>
    </w:p>
    <w:p w:rsidR="006631CF" w:rsidRPr="002E22A3" w:rsidRDefault="006631CF" w:rsidP="006631CF">
      <w:pPr>
        <w:jc w:val="center"/>
      </w:pPr>
    </w:p>
    <w:p w:rsidR="006631CF" w:rsidRPr="008233FD" w:rsidRDefault="006631CF" w:rsidP="006631CF">
      <w:pPr>
        <w:pStyle w:val="af0"/>
        <w:tabs>
          <w:tab w:val="clear" w:pos="4677"/>
          <w:tab w:val="clear" w:pos="9355"/>
        </w:tabs>
        <w:jc w:val="right"/>
      </w:pPr>
      <w:r w:rsidRPr="008233FD">
        <w:t>п. Зональная станция</w:t>
      </w:r>
      <w:r>
        <w:t xml:space="preserve">             </w:t>
      </w:r>
      <w:r w:rsidRPr="008233FD">
        <w:tab/>
      </w:r>
      <w:r w:rsidRPr="008233FD">
        <w:tab/>
      </w:r>
      <w:r w:rsidRPr="008233FD">
        <w:tab/>
      </w:r>
      <w:r w:rsidRPr="008233FD">
        <w:tab/>
      </w:r>
      <w:r w:rsidRPr="008233FD">
        <w:tab/>
        <w:t xml:space="preserve">      «</w:t>
      </w:r>
      <w:r>
        <w:t>31</w:t>
      </w:r>
      <w:r w:rsidRPr="008233FD">
        <w:t xml:space="preserve">» </w:t>
      </w:r>
      <w:r>
        <w:t>ок</w:t>
      </w:r>
      <w:r w:rsidRPr="008233FD">
        <w:t>тября 2018 г.</w:t>
      </w:r>
    </w:p>
    <w:p w:rsidR="006631CF" w:rsidRDefault="006631CF" w:rsidP="006631CF">
      <w:pPr>
        <w:jc w:val="right"/>
        <w:rPr>
          <w:sz w:val="24"/>
          <w:szCs w:val="24"/>
        </w:rPr>
      </w:pPr>
      <w:r>
        <w:rPr>
          <w:sz w:val="24"/>
          <w:szCs w:val="24"/>
        </w:rPr>
        <w:t>12</w:t>
      </w:r>
      <w:r w:rsidRPr="008233FD">
        <w:rPr>
          <w:sz w:val="24"/>
          <w:szCs w:val="24"/>
        </w:rPr>
        <w:t xml:space="preserve">-е внеочередное собрание </w:t>
      </w:r>
    </w:p>
    <w:p w:rsidR="006631CF" w:rsidRPr="008233FD" w:rsidRDefault="006631CF" w:rsidP="006631CF">
      <w:pPr>
        <w:jc w:val="right"/>
        <w:rPr>
          <w:sz w:val="24"/>
          <w:szCs w:val="24"/>
        </w:rPr>
      </w:pPr>
      <w:r w:rsidRPr="008233FD">
        <w:rPr>
          <w:sz w:val="24"/>
          <w:szCs w:val="24"/>
          <w:lang w:val="en-US"/>
        </w:rPr>
        <w:t>IV</w:t>
      </w:r>
      <w:r w:rsidRPr="008233FD">
        <w:rPr>
          <w:sz w:val="24"/>
          <w:szCs w:val="24"/>
        </w:rPr>
        <w:t xml:space="preserve"> -ого созыва </w:t>
      </w:r>
    </w:p>
    <w:p w:rsidR="006631CF" w:rsidRPr="008233FD" w:rsidRDefault="006631CF" w:rsidP="006631CF">
      <w:pPr>
        <w:pStyle w:val="af0"/>
        <w:tabs>
          <w:tab w:val="clear" w:pos="4677"/>
          <w:tab w:val="clear" w:pos="9355"/>
        </w:tabs>
        <w:ind w:right="708"/>
        <w:jc w:val="right"/>
      </w:pPr>
    </w:p>
    <w:p w:rsidR="006631CF" w:rsidRPr="008233FD" w:rsidRDefault="006631CF" w:rsidP="006631CF">
      <w:pPr>
        <w:pStyle w:val="af0"/>
        <w:tabs>
          <w:tab w:val="clear" w:pos="4677"/>
          <w:tab w:val="clear" w:pos="9355"/>
        </w:tabs>
        <w:ind w:right="708"/>
        <w:jc w:val="right"/>
      </w:pPr>
    </w:p>
    <w:p w:rsidR="006631CF" w:rsidRDefault="006631CF" w:rsidP="006631CF">
      <w:pPr>
        <w:jc w:val="both"/>
        <w:rPr>
          <w:bCs/>
          <w:sz w:val="24"/>
          <w:szCs w:val="24"/>
        </w:rPr>
      </w:pPr>
      <w:r w:rsidRPr="000F7E79">
        <w:rPr>
          <w:bCs/>
          <w:sz w:val="24"/>
          <w:szCs w:val="24"/>
        </w:rPr>
        <w:t xml:space="preserve">Об </w:t>
      </w:r>
      <w:r>
        <w:rPr>
          <w:bCs/>
          <w:sz w:val="24"/>
          <w:szCs w:val="24"/>
        </w:rPr>
        <w:t xml:space="preserve">утверждении </w:t>
      </w:r>
      <w:r w:rsidRPr="000F7E79">
        <w:rPr>
          <w:bCs/>
          <w:sz w:val="24"/>
          <w:szCs w:val="24"/>
        </w:rPr>
        <w:t>Правил благоустройства</w:t>
      </w:r>
    </w:p>
    <w:p w:rsidR="006631CF" w:rsidRDefault="006631CF" w:rsidP="006631CF">
      <w:pPr>
        <w:jc w:val="both"/>
        <w:rPr>
          <w:bCs/>
          <w:sz w:val="24"/>
          <w:szCs w:val="24"/>
        </w:rPr>
      </w:pPr>
      <w:r w:rsidRPr="000F7E79">
        <w:rPr>
          <w:bCs/>
          <w:sz w:val="24"/>
          <w:szCs w:val="24"/>
        </w:rPr>
        <w:t xml:space="preserve"> территорий муниципального образования </w:t>
      </w:r>
    </w:p>
    <w:p w:rsidR="006631CF" w:rsidRPr="008233FD" w:rsidRDefault="006631CF" w:rsidP="006631CF">
      <w:pPr>
        <w:jc w:val="both"/>
        <w:rPr>
          <w:bCs/>
          <w:sz w:val="24"/>
          <w:szCs w:val="24"/>
        </w:rPr>
      </w:pPr>
      <w:r w:rsidRPr="000F7E79">
        <w:rPr>
          <w:bCs/>
          <w:sz w:val="24"/>
          <w:szCs w:val="24"/>
        </w:rPr>
        <w:t>«Зональненское сельское поселение»</w:t>
      </w:r>
    </w:p>
    <w:p w:rsidR="006631CF" w:rsidRDefault="006631CF" w:rsidP="006631CF">
      <w:pPr>
        <w:jc w:val="both"/>
        <w:rPr>
          <w:bCs/>
          <w:sz w:val="24"/>
          <w:szCs w:val="24"/>
        </w:rPr>
      </w:pPr>
    </w:p>
    <w:p w:rsidR="006631CF" w:rsidRDefault="006631CF" w:rsidP="006631CF">
      <w:pPr>
        <w:jc w:val="both"/>
        <w:rPr>
          <w:bCs/>
          <w:sz w:val="24"/>
          <w:szCs w:val="24"/>
        </w:rPr>
      </w:pPr>
      <w:r>
        <w:rPr>
          <w:bCs/>
          <w:sz w:val="24"/>
          <w:szCs w:val="24"/>
        </w:rPr>
        <w:tab/>
      </w:r>
      <w:r w:rsidRPr="00B029BC">
        <w:rPr>
          <w:bCs/>
          <w:sz w:val="24"/>
          <w:szCs w:val="24"/>
        </w:rPr>
        <w:t>В соответствии с Федеральным законом от 06 октября 2003 года N 131-ФЗ "Об общих принципах организации местного самоуправления в Российской Федерации", Законом Томской области от 15 августа 2002 года N 61-ОЗ "Об основах благоустройства территорий городов и других населенных пунктов Томской области", руководствуясь Уставом муниципального образования «Зональненское сельское поселение», принимая во внимание заключение по результатам публичных слушаний от   «18»  октября 2018 г</w:t>
      </w:r>
    </w:p>
    <w:p w:rsidR="006631CF" w:rsidRPr="008233FD" w:rsidRDefault="006631CF" w:rsidP="006631CF">
      <w:pPr>
        <w:jc w:val="both"/>
        <w:rPr>
          <w:bCs/>
          <w:sz w:val="24"/>
          <w:szCs w:val="24"/>
        </w:rPr>
      </w:pPr>
    </w:p>
    <w:p w:rsidR="006631CF" w:rsidRPr="00A648A7" w:rsidRDefault="006631CF" w:rsidP="006631CF">
      <w:pPr>
        <w:ind w:firstLine="708"/>
        <w:jc w:val="center"/>
        <w:rPr>
          <w:b/>
          <w:bCs/>
          <w:sz w:val="24"/>
          <w:szCs w:val="24"/>
        </w:rPr>
      </w:pPr>
      <w:r w:rsidRPr="00A648A7">
        <w:rPr>
          <w:b/>
          <w:bCs/>
          <w:sz w:val="24"/>
          <w:szCs w:val="24"/>
        </w:rPr>
        <w:t>Совет Зональненского сельского поселения РЕШИЛ:</w:t>
      </w:r>
    </w:p>
    <w:p w:rsidR="006631CF" w:rsidRDefault="006631CF" w:rsidP="006631CF">
      <w:pPr>
        <w:ind w:firstLine="708"/>
        <w:jc w:val="both"/>
        <w:rPr>
          <w:b/>
          <w:bCs/>
          <w:sz w:val="24"/>
          <w:szCs w:val="24"/>
        </w:rPr>
      </w:pPr>
    </w:p>
    <w:p w:rsidR="006631CF" w:rsidRPr="00AE5BAE" w:rsidRDefault="006631CF" w:rsidP="006631CF">
      <w:pPr>
        <w:keepNext/>
        <w:jc w:val="both"/>
        <w:rPr>
          <w:bCs/>
          <w:sz w:val="24"/>
          <w:szCs w:val="24"/>
        </w:rPr>
      </w:pPr>
      <w:r>
        <w:rPr>
          <w:bCs/>
          <w:sz w:val="24"/>
          <w:szCs w:val="24"/>
        </w:rPr>
        <w:t>1.</w:t>
      </w:r>
      <w:r w:rsidRPr="00AE5BAE">
        <w:t xml:space="preserve"> </w:t>
      </w:r>
      <w:r w:rsidRPr="00B029BC">
        <w:rPr>
          <w:bCs/>
          <w:sz w:val="24"/>
          <w:szCs w:val="24"/>
        </w:rPr>
        <w:t>Утвердить Правил благоустройства</w:t>
      </w:r>
      <w:r>
        <w:rPr>
          <w:bCs/>
          <w:sz w:val="24"/>
          <w:szCs w:val="24"/>
        </w:rPr>
        <w:t xml:space="preserve"> </w:t>
      </w:r>
      <w:r w:rsidRPr="00B029BC">
        <w:rPr>
          <w:bCs/>
          <w:sz w:val="24"/>
          <w:szCs w:val="24"/>
        </w:rPr>
        <w:t>территорий муниципального образования «Зональненское сельское поселение»</w:t>
      </w:r>
      <w:r>
        <w:rPr>
          <w:bCs/>
          <w:sz w:val="24"/>
          <w:szCs w:val="24"/>
        </w:rPr>
        <w:t xml:space="preserve"> </w:t>
      </w:r>
      <w:r w:rsidRPr="00B029BC">
        <w:rPr>
          <w:bCs/>
          <w:sz w:val="24"/>
          <w:szCs w:val="24"/>
        </w:rPr>
        <w:t>согласно приложению</w:t>
      </w:r>
      <w:r w:rsidRPr="00AE5BAE">
        <w:rPr>
          <w:bCs/>
          <w:sz w:val="24"/>
          <w:szCs w:val="24"/>
        </w:rPr>
        <w:t>.</w:t>
      </w:r>
    </w:p>
    <w:p w:rsidR="006631CF" w:rsidRPr="00AE5BAE" w:rsidRDefault="006631CF" w:rsidP="006631CF">
      <w:pPr>
        <w:keepNext/>
        <w:jc w:val="both"/>
        <w:rPr>
          <w:bCs/>
          <w:sz w:val="24"/>
          <w:szCs w:val="24"/>
        </w:rPr>
      </w:pPr>
      <w:r w:rsidRPr="00AE5BAE">
        <w:rPr>
          <w:bCs/>
          <w:sz w:val="24"/>
          <w:szCs w:val="24"/>
        </w:rPr>
        <w:t>2. Настоящее решение направить Главе Зональненского сельского поселения (Главе Администрации) для подписания и опубликования в информационном бюллетене Зональненского сельского поселения и на официальном сайте муниципального образования «Зональненское сельское поселение» (http://www.admzsp.ru).</w:t>
      </w:r>
    </w:p>
    <w:p w:rsidR="006631CF" w:rsidRPr="00AE5BAE" w:rsidRDefault="006631CF" w:rsidP="006631CF">
      <w:pPr>
        <w:keepNext/>
        <w:jc w:val="both"/>
        <w:rPr>
          <w:bCs/>
          <w:sz w:val="24"/>
          <w:szCs w:val="24"/>
        </w:rPr>
      </w:pPr>
    </w:p>
    <w:p w:rsidR="006631CF" w:rsidRPr="008233FD" w:rsidRDefault="006631CF" w:rsidP="006631CF">
      <w:pPr>
        <w:keepNext/>
        <w:jc w:val="both"/>
        <w:rPr>
          <w:bCs/>
          <w:sz w:val="24"/>
          <w:szCs w:val="24"/>
        </w:rPr>
      </w:pPr>
    </w:p>
    <w:p w:rsidR="006631CF" w:rsidRPr="008233FD" w:rsidRDefault="006631CF" w:rsidP="006631CF">
      <w:pPr>
        <w:keepNext/>
        <w:jc w:val="both"/>
        <w:rPr>
          <w:iCs/>
          <w:spacing w:val="2"/>
          <w:sz w:val="24"/>
          <w:szCs w:val="24"/>
        </w:rPr>
      </w:pPr>
    </w:p>
    <w:p w:rsidR="006631CF" w:rsidRPr="008233FD" w:rsidRDefault="006631CF" w:rsidP="006631CF">
      <w:pPr>
        <w:keepNext/>
        <w:keepLines/>
        <w:tabs>
          <w:tab w:val="left" w:pos="851"/>
        </w:tabs>
        <w:spacing w:line="276" w:lineRule="auto"/>
        <w:jc w:val="both"/>
        <w:rPr>
          <w:iCs/>
          <w:spacing w:val="2"/>
          <w:sz w:val="24"/>
          <w:szCs w:val="24"/>
        </w:rPr>
      </w:pPr>
    </w:p>
    <w:p w:rsidR="006631CF" w:rsidRPr="008233FD" w:rsidRDefault="006631CF" w:rsidP="006631CF">
      <w:pPr>
        <w:keepNext/>
        <w:keepLines/>
        <w:tabs>
          <w:tab w:val="left" w:pos="851"/>
        </w:tabs>
        <w:spacing w:line="276" w:lineRule="auto"/>
        <w:jc w:val="both"/>
        <w:rPr>
          <w:iCs/>
          <w:spacing w:val="2"/>
          <w:sz w:val="24"/>
          <w:szCs w:val="24"/>
        </w:rPr>
      </w:pPr>
    </w:p>
    <w:p w:rsidR="006631CF" w:rsidRPr="008233FD" w:rsidRDefault="006631CF" w:rsidP="006631CF">
      <w:pPr>
        <w:jc w:val="both"/>
        <w:rPr>
          <w:sz w:val="24"/>
          <w:szCs w:val="24"/>
        </w:rPr>
      </w:pPr>
      <w:r w:rsidRPr="008233FD">
        <w:rPr>
          <w:sz w:val="24"/>
          <w:szCs w:val="24"/>
        </w:rPr>
        <w:t>Председатель Совета Зональненского</w:t>
      </w:r>
      <w:r w:rsidRPr="008233FD">
        <w:rPr>
          <w:sz w:val="24"/>
          <w:szCs w:val="24"/>
        </w:rPr>
        <w:tab/>
      </w:r>
      <w:r w:rsidRPr="008233FD">
        <w:rPr>
          <w:sz w:val="24"/>
          <w:szCs w:val="24"/>
        </w:rPr>
        <w:tab/>
      </w:r>
      <w:r w:rsidRPr="008233FD">
        <w:rPr>
          <w:sz w:val="24"/>
          <w:szCs w:val="24"/>
        </w:rPr>
        <w:tab/>
      </w:r>
    </w:p>
    <w:p w:rsidR="006631CF" w:rsidRPr="008233FD" w:rsidRDefault="006631CF" w:rsidP="006631CF">
      <w:pPr>
        <w:jc w:val="both"/>
        <w:rPr>
          <w:sz w:val="24"/>
          <w:szCs w:val="24"/>
        </w:rPr>
      </w:pPr>
      <w:r w:rsidRPr="008233FD">
        <w:rPr>
          <w:sz w:val="24"/>
          <w:szCs w:val="24"/>
        </w:rPr>
        <w:t xml:space="preserve">сельского поселения                                                    </w:t>
      </w:r>
      <w:r w:rsidRPr="008233FD">
        <w:rPr>
          <w:sz w:val="24"/>
          <w:szCs w:val="24"/>
        </w:rPr>
        <w:tab/>
      </w:r>
      <w:r w:rsidRPr="008233FD">
        <w:rPr>
          <w:sz w:val="24"/>
          <w:szCs w:val="24"/>
        </w:rPr>
        <w:tab/>
      </w:r>
      <w:r w:rsidRPr="008233FD">
        <w:rPr>
          <w:sz w:val="24"/>
          <w:szCs w:val="24"/>
        </w:rPr>
        <w:tab/>
        <w:t>Е.С. Королев</w:t>
      </w:r>
      <w:r w:rsidRPr="008233FD">
        <w:rPr>
          <w:sz w:val="24"/>
          <w:szCs w:val="24"/>
        </w:rPr>
        <w:tab/>
      </w:r>
    </w:p>
    <w:p w:rsidR="006631CF" w:rsidRPr="008233FD" w:rsidRDefault="006631CF" w:rsidP="006631CF">
      <w:pPr>
        <w:jc w:val="both"/>
        <w:rPr>
          <w:sz w:val="24"/>
          <w:szCs w:val="24"/>
        </w:rPr>
      </w:pPr>
    </w:p>
    <w:p w:rsidR="006631CF" w:rsidRPr="008233FD" w:rsidRDefault="006631CF" w:rsidP="006631CF">
      <w:pPr>
        <w:jc w:val="both"/>
        <w:rPr>
          <w:sz w:val="24"/>
          <w:szCs w:val="24"/>
        </w:rPr>
      </w:pPr>
    </w:p>
    <w:p w:rsidR="006631CF" w:rsidRPr="008233FD" w:rsidRDefault="006631CF" w:rsidP="006631CF">
      <w:pPr>
        <w:jc w:val="both"/>
        <w:rPr>
          <w:sz w:val="24"/>
          <w:szCs w:val="24"/>
        </w:rPr>
      </w:pPr>
      <w:r w:rsidRPr="008233FD">
        <w:rPr>
          <w:sz w:val="24"/>
          <w:szCs w:val="24"/>
        </w:rPr>
        <w:t xml:space="preserve">Глава поселения            </w:t>
      </w:r>
    </w:p>
    <w:p w:rsidR="006631CF" w:rsidRPr="008233FD" w:rsidRDefault="006631CF" w:rsidP="006631CF">
      <w:pPr>
        <w:jc w:val="both"/>
        <w:rPr>
          <w:sz w:val="24"/>
          <w:szCs w:val="24"/>
        </w:rPr>
      </w:pPr>
      <w:r w:rsidRPr="008233FD">
        <w:rPr>
          <w:sz w:val="24"/>
          <w:szCs w:val="24"/>
        </w:rPr>
        <w:t xml:space="preserve"> (Глава Администрации)                                       </w:t>
      </w:r>
      <w:r w:rsidRPr="008233FD">
        <w:rPr>
          <w:sz w:val="24"/>
          <w:szCs w:val="24"/>
        </w:rPr>
        <w:tab/>
      </w:r>
      <w:r w:rsidRPr="008233FD">
        <w:rPr>
          <w:sz w:val="24"/>
          <w:szCs w:val="24"/>
        </w:rPr>
        <w:tab/>
      </w:r>
      <w:r w:rsidRPr="008233FD">
        <w:rPr>
          <w:sz w:val="24"/>
          <w:szCs w:val="24"/>
        </w:rPr>
        <w:tab/>
      </w:r>
      <w:r w:rsidRPr="008233FD">
        <w:rPr>
          <w:sz w:val="24"/>
          <w:szCs w:val="24"/>
        </w:rPr>
        <w:tab/>
        <w:t>Е.А. Коновалова</w:t>
      </w:r>
    </w:p>
    <w:p w:rsidR="006631CF" w:rsidRPr="008233FD" w:rsidRDefault="006631CF" w:rsidP="006631CF">
      <w:pPr>
        <w:jc w:val="both"/>
        <w:rPr>
          <w:sz w:val="24"/>
          <w:szCs w:val="24"/>
        </w:rPr>
      </w:pPr>
      <w:r w:rsidRPr="008233FD">
        <w:rPr>
          <w:sz w:val="24"/>
          <w:szCs w:val="24"/>
        </w:rPr>
        <w:lastRenderedPageBreak/>
        <w:t xml:space="preserve"> </w:t>
      </w:r>
    </w:p>
    <w:p w:rsidR="006631CF" w:rsidRDefault="006631CF" w:rsidP="006631CF">
      <w:pPr>
        <w:jc w:val="both"/>
        <w:rPr>
          <w:sz w:val="24"/>
          <w:szCs w:val="24"/>
        </w:rPr>
      </w:pPr>
    </w:p>
    <w:p w:rsidR="006631CF" w:rsidRDefault="006631CF" w:rsidP="006631CF">
      <w:pPr>
        <w:jc w:val="both"/>
        <w:rPr>
          <w:sz w:val="24"/>
          <w:szCs w:val="24"/>
        </w:rPr>
      </w:pPr>
    </w:p>
    <w:p w:rsidR="006631CF" w:rsidRDefault="006631CF" w:rsidP="006631CF">
      <w:pPr>
        <w:pStyle w:val="af2"/>
        <w:jc w:val="right"/>
        <w:rPr>
          <w:szCs w:val="24"/>
        </w:rPr>
      </w:pPr>
      <w:r w:rsidRPr="00B029BC">
        <w:rPr>
          <w:szCs w:val="24"/>
        </w:rPr>
        <w:t>Приложение</w:t>
      </w:r>
    </w:p>
    <w:p w:rsidR="006631CF" w:rsidRPr="00B029BC" w:rsidRDefault="006631CF" w:rsidP="006631CF">
      <w:pPr>
        <w:pStyle w:val="af2"/>
        <w:jc w:val="right"/>
        <w:rPr>
          <w:szCs w:val="24"/>
        </w:rPr>
      </w:pPr>
      <w:r w:rsidRPr="00B029BC">
        <w:rPr>
          <w:szCs w:val="24"/>
        </w:rPr>
        <w:t xml:space="preserve"> к решению Совета Зональненского сельского</w:t>
      </w:r>
    </w:p>
    <w:p w:rsidR="006631CF" w:rsidRPr="00B029BC" w:rsidRDefault="006631CF" w:rsidP="006631CF">
      <w:pPr>
        <w:pStyle w:val="af2"/>
        <w:jc w:val="right"/>
      </w:pPr>
      <w:r w:rsidRPr="00B029BC">
        <w:rPr>
          <w:szCs w:val="24"/>
        </w:rPr>
        <w:t xml:space="preserve">поселения № 19 от 09 ноября2018 года </w:t>
      </w:r>
      <w:r>
        <w:t xml:space="preserve">          </w:t>
      </w:r>
    </w:p>
    <w:p w:rsidR="006631CF" w:rsidRPr="00B029BC" w:rsidRDefault="006631CF" w:rsidP="006631CF">
      <w:pPr>
        <w:ind w:left="5387" w:firstLine="6"/>
        <w:jc w:val="both"/>
        <w:rPr>
          <w:color w:val="000000"/>
          <w:sz w:val="24"/>
          <w:szCs w:val="24"/>
        </w:rPr>
      </w:pPr>
    </w:p>
    <w:p w:rsidR="006631CF" w:rsidRPr="00BC6182" w:rsidRDefault="006631CF" w:rsidP="006631CF">
      <w:pPr>
        <w:widowControl w:val="0"/>
        <w:suppressAutoHyphens/>
        <w:jc w:val="center"/>
        <w:rPr>
          <w:b/>
          <w:sz w:val="24"/>
          <w:szCs w:val="24"/>
          <w:lang w:eastAsia="ar-SA"/>
        </w:rPr>
      </w:pPr>
      <w:r w:rsidRPr="00BC6182">
        <w:rPr>
          <w:rFonts w:eastAsia="Calibri"/>
          <w:b/>
          <w:sz w:val="24"/>
          <w:szCs w:val="24"/>
          <w:lang w:eastAsia="en-US"/>
        </w:rPr>
        <w:t>Правила благоустройства территории Зональненского сельского поселения Томского района Томской области</w:t>
      </w:r>
    </w:p>
    <w:p w:rsidR="006631CF" w:rsidRPr="00B029BC" w:rsidRDefault="006631CF" w:rsidP="006631CF">
      <w:pPr>
        <w:widowControl w:val="0"/>
        <w:suppressAutoHyphens/>
        <w:jc w:val="both"/>
        <w:rPr>
          <w:sz w:val="27"/>
          <w:szCs w:val="27"/>
          <w:lang w:eastAsia="ar-SA"/>
        </w:rPr>
      </w:pPr>
    </w:p>
    <w:p w:rsidR="006631CF" w:rsidRPr="00BC6182" w:rsidRDefault="006631CF" w:rsidP="006631CF">
      <w:pPr>
        <w:autoSpaceDE w:val="0"/>
        <w:autoSpaceDN w:val="0"/>
        <w:adjustRightInd w:val="0"/>
        <w:jc w:val="center"/>
        <w:outlineLvl w:val="0"/>
        <w:rPr>
          <w:b/>
          <w:bCs/>
          <w:sz w:val="24"/>
          <w:szCs w:val="24"/>
        </w:rPr>
      </w:pPr>
      <w:r w:rsidRPr="00BC6182">
        <w:rPr>
          <w:b/>
          <w:bCs/>
          <w:sz w:val="24"/>
          <w:szCs w:val="24"/>
        </w:rPr>
        <w:t>1.Общие положения</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 xml:space="preserve">1.1. Правила устанавливают порядок проектирования и размещения объектов благоустройства на территории поселения, требования к объектам и элементам благоустройства, требования к внешнему виду фасадов зданий, сооружений, нестационарных объектов, мероприятия по содержанию объектов благоустройства, требования к освещению территории поселения  к оформлению поселения, особые требования к доступности среды для </w:t>
      </w:r>
      <w:proofErr w:type="spellStart"/>
      <w:r w:rsidRPr="00BC6182">
        <w:rPr>
          <w:spacing w:val="2"/>
          <w:sz w:val="24"/>
          <w:szCs w:val="24"/>
          <w:shd w:val="clear" w:color="auto" w:fill="FFFFFF"/>
        </w:rPr>
        <w:t>маломобильных</w:t>
      </w:r>
      <w:proofErr w:type="spellEnd"/>
      <w:r w:rsidRPr="00BC6182">
        <w:rPr>
          <w:spacing w:val="2"/>
          <w:sz w:val="24"/>
          <w:szCs w:val="24"/>
          <w:shd w:val="clear" w:color="auto" w:fill="FFFFFF"/>
        </w:rPr>
        <w:t xml:space="preserve"> групп населения, порядок участия собственников зданий (помещений в них) и сооружений в благоустройстве прилегающих территорий, порядок и механизмы общественного участия в процессе благоустройства территории поселения, порядок осуществления контроля за соблюдением Правил.</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1.2. Для целей Правил используются следующие понятия:</w:t>
      </w:r>
      <w:r w:rsidRPr="00BC6182">
        <w:rPr>
          <w:spacing w:val="2"/>
          <w:sz w:val="24"/>
          <w:szCs w:val="24"/>
        </w:rPr>
        <w:br/>
      </w:r>
      <w:r w:rsidRPr="00BC6182">
        <w:rPr>
          <w:b/>
          <w:spacing w:val="2"/>
          <w:sz w:val="24"/>
          <w:szCs w:val="24"/>
          <w:shd w:val="clear" w:color="auto" w:fill="FFFFFF"/>
        </w:rPr>
        <w:t>- объекты благоустройства</w:t>
      </w:r>
      <w:r w:rsidRPr="00BC6182">
        <w:rPr>
          <w:spacing w:val="2"/>
          <w:sz w:val="24"/>
          <w:szCs w:val="24"/>
          <w:shd w:val="clear" w:color="auto" w:fill="FFFFFF"/>
        </w:rPr>
        <w:t xml:space="preserve"> -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детские площадки, площадки для отдыха и проведения досуга взрослого населения, спортивные площадки, контейнерные площадки и площадки для складирования отдельных групп коммунальных отходов, площадки для выгула, дрессировки собак, стоянок автомобилей;</w:t>
      </w:r>
      <w:r w:rsidRPr="00BC6182">
        <w:rPr>
          <w:spacing w:val="2"/>
          <w:sz w:val="24"/>
          <w:szCs w:val="24"/>
        </w:rPr>
        <w:br/>
      </w:r>
      <w:r w:rsidRPr="00BC6182">
        <w:rPr>
          <w:b/>
          <w:spacing w:val="2"/>
          <w:sz w:val="24"/>
          <w:szCs w:val="24"/>
          <w:shd w:val="clear" w:color="auto" w:fill="FFFFFF"/>
        </w:rPr>
        <w:t>- ответственные лица</w:t>
      </w:r>
      <w:r w:rsidRPr="00BC6182">
        <w:rPr>
          <w:spacing w:val="2"/>
          <w:sz w:val="24"/>
          <w:szCs w:val="24"/>
          <w:shd w:val="clear" w:color="auto" w:fill="FFFFFF"/>
        </w:rPr>
        <w:t xml:space="preserve"> - лица, ответственные за благоустройство территории поселения, к которым относятся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нестационарных объектов, элементов благоустройства, подземных инженерных коммуникаций;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в пределах обязательств, возникших из заключенных ими договоров, а также из иных оснований, предусмотренных законодательством; физические, в том числе индивидуальные предприниматели, и юридические лица, осуществляющие деятельность по благоустройству территории;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r w:rsidRPr="00BC6182">
        <w:rPr>
          <w:spacing w:val="2"/>
          <w:sz w:val="24"/>
          <w:szCs w:val="24"/>
        </w:rPr>
        <w:br/>
      </w:r>
      <w:r w:rsidRPr="00BC6182">
        <w:rPr>
          <w:b/>
          <w:spacing w:val="2"/>
          <w:sz w:val="24"/>
          <w:szCs w:val="24"/>
          <w:shd w:val="clear" w:color="auto" w:fill="FFFFFF"/>
        </w:rPr>
        <w:t>- элементы благоустройства</w:t>
      </w:r>
      <w:r w:rsidRPr="00BC6182">
        <w:rPr>
          <w:spacing w:val="2"/>
          <w:sz w:val="24"/>
          <w:szCs w:val="24"/>
          <w:shd w:val="clear" w:color="auto" w:fill="FFFFFF"/>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 элементы озеленения, покрытия, ограждения, водные устройства, уличное </w:t>
      </w:r>
      <w:proofErr w:type="spellStart"/>
      <w:r w:rsidRPr="00BC6182">
        <w:rPr>
          <w:spacing w:val="2"/>
          <w:sz w:val="24"/>
          <w:szCs w:val="24"/>
          <w:shd w:val="clear" w:color="auto" w:fill="FFFFFF"/>
        </w:rPr>
        <w:t>коммунальное-бытовое</w:t>
      </w:r>
      <w:proofErr w:type="spellEnd"/>
      <w:r w:rsidRPr="00BC6182">
        <w:rPr>
          <w:spacing w:val="2"/>
          <w:sz w:val="24"/>
          <w:szCs w:val="24"/>
          <w:shd w:val="clear" w:color="auto" w:fill="FFFFFF"/>
        </w:rPr>
        <w:t xml:space="preserve"> и техническое оборудование, игровое и спортивное оборудование, осветительное оборудование, малые архитектурные формы.</w:t>
      </w:r>
    </w:p>
    <w:p w:rsidR="006631CF" w:rsidRPr="00B029BC" w:rsidRDefault="006631CF" w:rsidP="006631CF">
      <w:pPr>
        <w:jc w:val="both"/>
        <w:rPr>
          <w:spacing w:val="2"/>
          <w:szCs w:val="21"/>
          <w:shd w:val="clear" w:color="auto" w:fill="FFFFFF"/>
        </w:rPr>
      </w:pPr>
    </w:p>
    <w:p w:rsidR="006631CF" w:rsidRPr="00BC6182" w:rsidRDefault="006631CF" w:rsidP="006631CF">
      <w:pPr>
        <w:jc w:val="center"/>
        <w:rPr>
          <w:b/>
          <w:spacing w:val="2"/>
          <w:sz w:val="24"/>
          <w:szCs w:val="24"/>
          <w:shd w:val="clear" w:color="auto" w:fill="FFFFFF"/>
        </w:rPr>
      </w:pPr>
      <w:r w:rsidRPr="00BC6182">
        <w:rPr>
          <w:b/>
          <w:spacing w:val="2"/>
          <w:sz w:val="24"/>
          <w:szCs w:val="24"/>
          <w:shd w:val="clear" w:color="auto" w:fill="FFFFFF"/>
        </w:rPr>
        <w:t>2. Проектирование, размещение и содержание объектов благоустройства на территории муниципального образования</w:t>
      </w:r>
    </w:p>
    <w:p w:rsidR="006631CF" w:rsidRPr="00B029BC" w:rsidRDefault="006631CF" w:rsidP="006631CF">
      <w:pPr>
        <w:jc w:val="center"/>
        <w:rPr>
          <w:spacing w:val="2"/>
          <w:szCs w:val="21"/>
          <w:shd w:val="clear" w:color="auto" w:fill="FFFFFF"/>
        </w:rPr>
      </w:pPr>
    </w:p>
    <w:p w:rsidR="006631CF" w:rsidRPr="00BC6182" w:rsidRDefault="006631CF" w:rsidP="006631CF">
      <w:pPr>
        <w:shd w:val="clear" w:color="auto" w:fill="FFFFFF"/>
        <w:spacing w:line="315" w:lineRule="atLeast"/>
        <w:jc w:val="center"/>
        <w:textAlignment w:val="baseline"/>
        <w:rPr>
          <w:b/>
          <w:bCs/>
          <w:spacing w:val="2"/>
          <w:sz w:val="24"/>
          <w:szCs w:val="24"/>
        </w:rPr>
      </w:pPr>
      <w:r w:rsidRPr="00BC6182">
        <w:rPr>
          <w:b/>
          <w:bCs/>
          <w:spacing w:val="2"/>
          <w:sz w:val="24"/>
          <w:szCs w:val="24"/>
        </w:rPr>
        <w:t>2.1. Общие требования</w:t>
      </w:r>
    </w:p>
    <w:p w:rsidR="006631CF" w:rsidRPr="00BC6182" w:rsidRDefault="006631CF" w:rsidP="006631CF">
      <w:pPr>
        <w:shd w:val="clear" w:color="auto" w:fill="FFFFFF"/>
        <w:spacing w:line="315" w:lineRule="atLeast"/>
        <w:jc w:val="both"/>
        <w:textAlignment w:val="baseline"/>
        <w:rPr>
          <w:spacing w:val="2"/>
          <w:sz w:val="24"/>
          <w:szCs w:val="24"/>
        </w:rPr>
      </w:pPr>
      <w:r w:rsidRPr="00BC6182">
        <w:rPr>
          <w:spacing w:val="2"/>
          <w:sz w:val="24"/>
          <w:szCs w:val="24"/>
        </w:rPr>
        <w:t xml:space="preserve">2.1.1. Проектирование, размещение и содержание объектов благоустройства осуществляется ответственными лицами на основании паспортов объектов благоустройства, утверждаемых Администрацией Зональненского сельского поселения </w:t>
      </w:r>
      <w:r w:rsidRPr="00BC6182">
        <w:rPr>
          <w:spacing w:val="2"/>
          <w:sz w:val="24"/>
          <w:szCs w:val="24"/>
        </w:rPr>
        <w:lastRenderedPageBreak/>
        <w:t>Томского района Томской области (далее - Администрация) по результатам инвентаризации объектов благоустройства.</w:t>
      </w:r>
    </w:p>
    <w:p w:rsidR="006631CF" w:rsidRPr="00BC6182" w:rsidRDefault="006631CF" w:rsidP="006631CF">
      <w:pPr>
        <w:shd w:val="clear" w:color="auto" w:fill="FFFFFF"/>
        <w:spacing w:line="315" w:lineRule="atLeast"/>
        <w:jc w:val="both"/>
        <w:textAlignment w:val="baseline"/>
        <w:rPr>
          <w:spacing w:val="2"/>
          <w:sz w:val="24"/>
          <w:szCs w:val="24"/>
        </w:rPr>
      </w:pPr>
      <w:r w:rsidRPr="00BC6182">
        <w:rPr>
          <w:spacing w:val="2"/>
          <w:sz w:val="24"/>
          <w:szCs w:val="24"/>
        </w:rPr>
        <w:t>2.1.2. Паспорт объекта благоустройства должен содержать, в том числе следующую информацию:</w:t>
      </w:r>
    </w:p>
    <w:p w:rsidR="006631CF" w:rsidRPr="00BC6182" w:rsidRDefault="006631CF" w:rsidP="006631CF">
      <w:pPr>
        <w:shd w:val="clear" w:color="auto" w:fill="FFFFFF"/>
        <w:spacing w:line="315" w:lineRule="atLeast"/>
        <w:jc w:val="both"/>
        <w:textAlignment w:val="baseline"/>
        <w:rPr>
          <w:spacing w:val="2"/>
          <w:sz w:val="24"/>
          <w:szCs w:val="24"/>
        </w:rPr>
      </w:pPr>
      <w:r w:rsidRPr="00BC6182">
        <w:rPr>
          <w:spacing w:val="2"/>
          <w:sz w:val="24"/>
          <w:szCs w:val="24"/>
        </w:rPr>
        <w:t>- о собственниках и границах земельных участков, формирующих территорию объекта благоустройства;</w:t>
      </w:r>
    </w:p>
    <w:p w:rsidR="006631CF" w:rsidRPr="00BC6182" w:rsidRDefault="006631CF" w:rsidP="006631CF">
      <w:pPr>
        <w:shd w:val="clear" w:color="auto" w:fill="FFFFFF"/>
        <w:spacing w:line="315" w:lineRule="atLeast"/>
        <w:jc w:val="both"/>
        <w:textAlignment w:val="baseline"/>
        <w:rPr>
          <w:spacing w:val="2"/>
          <w:sz w:val="24"/>
          <w:szCs w:val="24"/>
        </w:rPr>
      </w:pPr>
      <w:r w:rsidRPr="00BC6182">
        <w:rPr>
          <w:spacing w:val="2"/>
          <w:sz w:val="24"/>
          <w:szCs w:val="24"/>
        </w:rPr>
        <w:t>- ситуационный план объекта благоустройства;</w:t>
      </w:r>
    </w:p>
    <w:p w:rsidR="006631CF" w:rsidRPr="00BC6182" w:rsidRDefault="006631CF" w:rsidP="006631CF">
      <w:pPr>
        <w:shd w:val="clear" w:color="auto" w:fill="FFFFFF"/>
        <w:spacing w:line="315" w:lineRule="atLeast"/>
        <w:jc w:val="both"/>
        <w:textAlignment w:val="baseline"/>
        <w:rPr>
          <w:spacing w:val="2"/>
          <w:sz w:val="24"/>
          <w:szCs w:val="24"/>
        </w:rPr>
      </w:pPr>
      <w:r w:rsidRPr="00BC6182">
        <w:rPr>
          <w:spacing w:val="2"/>
          <w:sz w:val="24"/>
          <w:szCs w:val="24"/>
        </w:rPr>
        <w:t>- элементы благоустройства;</w:t>
      </w:r>
    </w:p>
    <w:p w:rsidR="006631CF" w:rsidRPr="00BC6182" w:rsidRDefault="006631CF" w:rsidP="006631CF">
      <w:pPr>
        <w:shd w:val="clear" w:color="auto" w:fill="FFFFFF"/>
        <w:spacing w:line="315" w:lineRule="atLeast"/>
        <w:jc w:val="both"/>
        <w:textAlignment w:val="baseline"/>
        <w:rPr>
          <w:spacing w:val="2"/>
          <w:sz w:val="24"/>
          <w:szCs w:val="24"/>
        </w:rPr>
      </w:pPr>
      <w:r w:rsidRPr="00BC6182">
        <w:rPr>
          <w:spacing w:val="2"/>
          <w:sz w:val="24"/>
          <w:szCs w:val="24"/>
        </w:rPr>
        <w:t>- сведения о текущем состоянии объекта благоустройства;</w:t>
      </w:r>
    </w:p>
    <w:p w:rsidR="006631CF" w:rsidRDefault="006631CF" w:rsidP="006631CF">
      <w:pPr>
        <w:shd w:val="clear" w:color="auto" w:fill="FFFFFF"/>
        <w:spacing w:line="315" w:lineRule="atLeast"/>
        <w:jc w:val="both"/>
        <w:textAlignment w:val="baseline"/>
        <w:rPr>
          <w:spacing w:val="2"/>
          <w:sz w:val="24"/>
          <w:szCs w:val="24"/>
        </w:rPr>
      </w:pPr>
      <w:r w:rsidRPr="00BC6182">
        <w:rPr>
          <w:spacing w:val="2"/>
          <w:sz w:val="24"/>
          <w:szCs w:val="24"/>
        </w:rPr>
        <w:t>- сведения о планируемых мероприятиях по благоустройству.</w:t>
      </w:r>
    </w:p>
    <w:p w:rsidR="006631CF" w:rsidRPr="00BC6182" w:rsidRDefault="006631CF" w:rsidP="006631CF">
      <w:pPr>
        <w:shd w:val="clear" w:color="auto" w:fill="FFFFFF"/>
        <w:spacing w:line="315" w:lineRule="atLeast"/>
        <w:jc w:val="both"/>
        <w:textAlignment w:val="baseline"/>
        <w:rPr>
          <w:spacing w:val="2"/>
          <w:sz w:val="24"/>
          <w:szCs w:val="24"/>
        </w:rPr>
      </w:pPr>
      <w:r w:rsidRPr="00BC6182">
        <w:rPr>
          <w:spacing w:val="2"/>
          <w:sz w:val="24"/>
          <w:szCs w:val="24"/>
        </w:rPr>
        <w:t>2.1.3. Не допускается выполнение мероприятий по благоустройству, не предусмотренных паспортом объекта благоустройства, без внесения соответствующих изменений в паспорт объекта благоустройства.</w:t>
      </w:r>
      <w:r w:rsidRPr="00BC6182">
        <w:rPr>
          <w:spacing w:val="2"/>
          <w:sz w:val="24"/>
          <w:szCs w:val="24"/>
        </w:rPr>
        <w:br/>
        <w:t>2.1.4. Утверждения паспортов объектов благоустройства и внесения в них изменений устанавливается Администрацией Зональненского сельского поселения.</w:t>
      </w:r>
    </w:p>
    <w:p w:rsidR="006631CF" w:rsidRPr="00B029BC" w:rsidRDefault="006631CF" w:rsidP="006631CF">
      <w:pPr>
        <w:shd w:val="clear" w:color="auto" w:fill="FFFFFF"/>
        <w:spacing w:line="315" w:lineRule="atLeast"/>
        <w:jc w:val="center"/>
        <w:textAlignment w:val="baseline"/>
        <w:rPr>
          <w:spacing w:val="2"/>
          <w:szCs w:val="21"/>
        </w:rPr>
      </w:pPr>
    </w:p>
    <w:p w:rsidR="006631CF" w:rsidRPr="00BC6182" w:rsidRDefault="006631CF" w:rsidP="006631CF">
      <w:pPr>
        <w:shd w:val="clear" w:color="auto" w:fill="FFFFFF"/>
        <w:spacing w:line="315" w:lineRule="atLeast"/>
        <w:jc w:val="center"/>
        <w:textAlignment w:val="baseline"/>
        <w:rPr>
          <w:b/>
          <w:spacing w:val="2"/>
          <w:sz w:val="24"/>
          <w:szCs w:val="24"/>
        </w:rPr>
      </w:pPr>
      <w:r w:rsidRPr="00BC6182">
        <w:rPr>
          <w:b/>
          <w:spacing w:val="2"/>
          <w:sz w:val="24"/>
          <w:szCs w:val="24"/>
        </w:rPr>
        <w:t>2.2. Требования к объектам благоустройства</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2.2.1. Проектирование и размещение объектов благоустройства на территории муниципального образования осуществляется ответственными лицами в соответствии с нормативными правовыми актами Российской Федерации, Томской области, настоящими Правилами, иными муниципальными правовыми актами муниципального образования.</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2.2.2. Благоустройство земельных участков, на которых расположены здания (включая жилые дома) и сооружения.</w:t>
      </w:r>
    </w:p>
    <w:p w:rsidR="006631CF" w:rsidRPr="00BC6182" w:rsidRDefault="006631CF" w:rsidP="006631CF">
      <w:pPr>
        <w:jc w:val="both"/>
        <w:rPr>
          <w:spacing w:val="2"/>
          <w:sz w:val="24"/>
          <w:szCs w:val="24"/>
          <w:shd w:val="clear" w:color="auto" w:fill="FFFFFF"/>
        </w:rPr>
      </w:pPr>
      <w:r>
        <w:rPr>
          <w:spacing w:val="2"/>
          <w:szCs w:val="28"/>
          <w:shd w:val="clear" w:color="auto" w:fill="FFFFFF"/>
        </w:rPr>
        <w:tab/>
      </w:r>
      <w:r w:rsidRPr="00BC6182">
        <w:rPr>
          <w:spacing w:val="2"/>
          <w:sz w:val="24"/>
          <w:szCs w:val="24"/>
          <w:shd w:val="clear" w:color="auto" w:fill="FFFFFF"/>
        </w:rPr>
        <w:t>Обязательный перечень элементов благоустройства земельных участков, на которых расположены здания (за исключением жилых домов) и сооружения, включает: твердые виды покрытия, элементы сопряжения поверхностей, элементы озеленения, урны, контейнеры для мусора, осветительное оборудование. Для организаций, назначение которых связано с приемом посетителей, необходимо предусматривать обязательное размещение скамей.</w:t>
      </w:r>
    </w:p>
    <w:p w:rsidR="006631CF" w:rsidRDefault="006631CF" w:rsidP="006631CF">
      <w:pPr>
        <w:jc w:val="both"/>
        <w:rPr>
          <w:spacing w:val="2"/>
          <w:sz w:val="24"/>
          <w:szCs w:val="24"/>
          <w:shd w:val="clear" w:color="auto" w:fill="FFFFFF"/>
        </w:rPr>
      </w:pPr>
      <w:r>
        <w:rPr>
          <w:spacing w:val="2"/>
          <w:szCs w:val="28"/>
          <w:shd w:val="clear" w:color="auto" w:fill="FFFFFF"/>
        </w:rPr>
        <w:tab/>
      </w:r>
      <w:r w:rsidRPr="00BC6182">
        <w:rPr>
          <w:spacing w:val="2"/>
          <w:sz w:val="24"/>
          <w:szCs w:val="24"/>
          <w:shd w:val="clear" w:color="auto" w:fill="FFFFFF"/>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оборудование площадок, элементы озеленения, урны, контейнеры для мусора, осветительное оборудование.</w:t>
      </w:r>
    </w:p>
    <w:p w:rsidR="006631CF" w:rsidRPr="00BC6182" w:rsidRDefault="006631CF" w:rsidP="006631CF">
      <w:pPr>
        <w:jc w:val="both"/>
        <w:rPr>
          <w:spacing w:val="2"/>
          <w:sz w:val="24"/>
          <w:szCs w:val="24"/>
          <w:shd w:val="clear" w:color="auto" w:fill="FFFFFF"/>
        </w:rPr>
      </w:pPr>
      <w:r>
        <w:rPr>
          <w:spacing w:val="2"/>
          <w:sz w:val="24"/>
          <w:szCs w:val="24"/>
          <w:shd w:val="clear" w:color="auto" w:fill="FFFFFF"/>
        </w:rPr>
        <w:tab/>
      </w:r>
      <w:r w:rsidRPr="00BC6182">
        <w:rPr>
          <w:spacing w:val="2"/>
          <w:sz w:val="24"/>
          <w:szCs w:val="24"/>
          <w:shd w:val="clear" w:color="auto" w:fill="FFFFFF"/>
        </w:rPr>
        <w:t xml:space="preserve">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w:t>
      </w:r>
      <w:proofErr w:type="spellStart"/>
      <w:r w:rsidRPr="00BC6182">
        <w:rPr>
          <w:spacing w:val="2"/>
          <w:sz w:val="24"/>
          <w:szCs w:val="24"/>
          <w:shd w:val="clear" w:color="auto" w:fill="FFFFFF"/>
        </w:rPr>
        <w:t>маломобильных</w:t>
      </w:r>
      <w:proofErr w:type="spellEnd"/>
      <w:r w:rsidRPr="00BC6182">
        <w:rPr>
          <w:spacing w:val="2"/>
          <w:sz w:val="24"/>
          <w:szCs w:val="24"/>
          <w:shd w:val="clear" w:color="auto" w:fill="FFFFFF"/>
        </w:rPr>
        <w:t xml:space="preserve"> групп населения (пандусы, перила).</w:t>
      </w:r>
    </w:p>
    <w:p w:rsidR="006631CF" w:rsidRDefault="006631CF" w:rsidP="006631CF">
      <w:pPr>
        <w:jc w:val="both"/>
        <w:rPr>
          <w:spacing w:val="2"/>
          <w:sz w:val="24"/>
          <w:szCs w:val="24"/>
          <w:shd w:val="clear" w:color="auto" w:fill="FFFFFF"/>
        </w:rPr>
      </w:pPr>
      <w:r>
        <w:rPr>
          <w:spacing w:val="2"/>
          <w:sz w:val="24"/>
          <w:szCs w:val="24"/>
          <w:shd w:val="clear" w:color="auto" w:fill="FFFFFF"/>
        </w:rPr>
        <w:tab/>
      </w:r>
      <w:r w:rsidRPr="00BC6182">
        <w:rPr>
          <w:spacing w:val="2"/>
          <w:sz w:val="24"/>
          <w:szCs w:val="24"/>
          <w:shd w:val="clear" w:color="auto" w:fill="FFFFFF"/>
        </w:rPr>
        <w:t>При входных группах необходимо предусматривать площадки с твердыми видами покрытия и различными приемами озеленения.</w:t>
      </w:r>
    </w:p>
    <w:p w:rsidR="006631CF" w:rsidRPr="00BC6182" w:rsidRDefault="006631CF" w:rsidP="006631CF">
      <w:pPr>
        <w:jc w:val="both"/>
        <w:rPr>
          <w:spacing w:val="2"/>
          <w:sz w:val="24"/>
          <w:szCs w:val="24"/>
          <w:shd w:val="clear" w:color="auto" w:fill="FFFFFF"/>
        </w:rPr>
      </w:pPr>
      <w:r>
        <w:rPr>
          <w:spacing w:val="2"/>
          <w:sz w:val="24"/>
          <w:szCs w:val="24"/>
          <w:shd w:val="clear" w:color="auto" w:fill="FFFFFF"/>
        </w:rPr>
        <w:tab/>
      </w:r>
      <w:r w:rsidRPr="00BC6182">
        <w:rPr>
          <w:spacing w:val="2"/>
          <w:sz w:val="24"/>
          <w:szCs w:val="24"/>
          <w:shd w:val="clear" w:color="auto" w:fill="FFFFFF"/>
        </w:rPr>
        <w:t xml:space="preserve">Озеленение земельных участков, на которых расположены жилые дома, необходимо формировать между </w:t>
      </w:r>
      <w:proofErr w:type="spellStart"/>
      <w:r w:rsidRPr="00BC6182">
        <w:rPr>
          <w:spacing w:val="2"/>
          <w:sz w:val="24"/>
          <w:szCs w:val="24"/>
          <w:shd w:val="clear" w:color="auto" w:fill="FFFFFF"/>
        </w:rPr>
        <w:t>отмосткой</w:t>
      </w:r>
      <w:proofErr w:type="spellEnd"/>
      <w:r w:rsidRPr="00BC6182">
        <w:rPr>
          <w:spacing w:val="2"/>
          <w:sz w:val="24"/>
          <w:szCs w:val="24"/>
          <w:shd w:val="clear" w:color="auto" w:fill="FFFFFF"/>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2.2.3. Благоустройство территорий общего пользования.</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2.2.3.1. Обязательный перечень элементов благоустройства площадей, улиц, проездов, автомобильных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объекты).</w:t>
      </w:r>
    </w:p>
    <w:p w:rsidR="006631CF" w:rsidRDefault="006631CF" w:rsidP="006631CF">
      <w:pPr>
        <w:jc w:val="both"/>
        <w:rPr>
          <w:spacing w:val="2"/>
          <w:sz w:val="24"/>
          <w:szCs w:val="24"/>
          <w:shd w:val="clear" w:color="auto" w:fill="FFFFFF"/>
        </w:rPr>
      </w:pPr>
      <w:r>
        <w:rPr>
          <w:spacing w:val="2"/>
          <w:szCs w:val="28"/>
          <w:shd w:val="clear" w:color="auto" w:fill="FFFFFF"/>
        </w:rPr>
        <w:tab/>
      </w:r>
      <w:r w:rsidRPr="00BC6182">
        <w:rPr>
          <w:spacing w:val="2"/>
          <w:sz w:val="24"/>
          <w:szCs w:val="24"/>
          <w:shd w:val="clear" w:color="auto" w:fill="FFFFFF"/>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631CF" w:rsidRDefault="006631CF" w:rsidP="006631CF">
      <w:pPr>
        <w:jc w:val="both"/>
        <w:rPr>
          <w:spacing w:val="2"/>
          <w:sz w:val="24"/>
          <w:szCs w:val="24"/>
          <w:shd w:val="clear" w:color="auto" w:fill="FFFFFF"/>
        </w:rPr>
      </w:pPr>
      <w:r w:rsidRPr="00BC6182">
        <w:rPr>
          <w:spacing w:val="2"/>
          <w:sz w:val="24"/>
          <w:szCs w:val="24"/>
          <w:shd w:val="clear" w:color="auto" w:fill="FFFFFF"/>
        </w:rPr>
        <w:lastRenderedPageBreak/>
        <w:tab/>
        <w:t>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ab/>
        <w:t xml:space="preserve">При озеленении площади необходимо использовать </w:t>
      </w:r>
      <w:proofErr w:type="spellStart"/>
      <w:r w:rsidRPr="00BC6182">
        <w:rPr>
          <w:spacing w:val="2"/>
          <w:sz w:val="24"/>
          <w:szCs w:val="24"/>
          <w:shd w:val="clear" w:color="auto" w:fill="FFFFFF"/>
        </w:rPr>
        <w:t>периметральное</w:t>
      </w:r>
      <w:proofErr w:type="spellEnd"/>
      <w:r w:rsidRPr="00BC6182">
        <w:rPr>
          <w:spacing w:val="2"/>
          <w:sz w:val="24"/>
          <w:szCs w:val="24"/>
          <w:shd w:val="clear" w:color="auto" w:fill="FFFFFF"/>
        </w:rPr>
        <w:t xml:space="preserve"> озеленение, насаждения в центре площади (сквер или островок безопасности), а также совмещение этих приемов.</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ab/>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осветительное оборудование.</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2.2.3.2. Обязательный перечень элементов благоустройства территории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мусора, осветительное оборудование, оборудование архитектурного освещения.</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ab/>
        <w:t>При озеленении скверов необходимо использовать приемы зрительного расширения озеленяемого пространства.</w:t>
      </w:r>
    </w:p>
    <w:p w:rsidR="006631CF" w:rsidRPr="00BC6182" w:rsidRDefault="006631CF" w:rsidP="006631CF">
      <w:pPr>
        <w:jc w:val="both"/>
        <w:rPr>
          <w:spacing w:val="2"/>
          <w:sz w:val="24"/>
          <w:szCs w:val="24"/>
          <w:shd w:val="clear" w:color="auto" w:fill="FFFFFF"/>
        </w:rPr>
      </w:pPr>
      <w:r w:rsidRPr="00B029BC">
        <w:rPr>
          <w:spacing w:val="2"/>
          <w:szCs w:val="28"/>
          <w:shd w:val="clear" w:color="auto" w:fill="FFFFFF"/>
        </w:rPr>
        <w:t xml:space="preserve">2.2.3.3. </w:t>
      </w:r>
      <w:r w:rsidRPr="00BC6182">
        <w:rPr>
          <w:spacing w:val="2"/>
          <w:sz w:val="24"/>
          <w:szCs w:val="24"/>
          <w:shd w:val="clear" w:color="auto" w:fill="FFFFFF"/>
        </w:rPr>
        <w:t>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(плитка, утопленная в газон), элементы озеленения,  скамьи, урны, малые контейнеры для мусора,</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При проектировании озеленения зоны отдыха необходимо:</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 произвести оценку существующей растительности, состояния древесных растений и травянистого покрова;</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 произвести выявление сухих поврежденных вредителями древесных растений, разработать мероприятия по их удалению с объектов;</w:t>
      </w:r>
      <w:r w:rsidRPr="00BC6182">
        <w:rPr>
          <w:spacing w:val="2"/>
          <w:sz w:val="24"/>
          <w:szCs w:val="24"/>
        </w:rPr>
        <w:br/>
      </w:r>
      <w:r w:rsidRPr="00BC6182">
        <w:rPr>
          <w:spacing w:val="2"/>
          <w:sz w:val="24"/>
          <w:szCs w:val="24"/>
          <w:shd w:val="clear" w:color="auto" w:fill="FFFFFF"/>
        </w:rPr>
        <w:t>- обеспечивать сохранение травяного покрова, древесно-кустарниковой и прибрежной растительности не менее чем на 80 % общей площади зоны отдыха;</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 обеспечивать недопущение использования территории зоны отдыха для иных целей (выгуливания собак, устройства игровых городков, аттракционов).</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2.2.3.4. На территории муниципального образования проектируются парки, для периодического массового отдыха, развлечения, активного и тихого отдыха, устройства аттракционов для взрослых и детей.</w:t>
      </w:r>
    </w:p>
    <w:p w:rsidR="006631CF" w:rsidRPr="00BC6182" w:rsidRDefault="006631CF" w:rsidP="006631CF">
      <w:pPr>
        <w:jc w:val="both"/>
        <w:rPr>
          <w:spacing w:val="2"/>
          <w:sz w:val="24"/>
          <w:szCs w:val="24"/>
          <w:shd w:val="clear" w:color="auto" w:fill="FFFFFF"/>
        </w:rPr>
      </w:pPr>
      <w:r>
        <w:rPr>
          <w:spacing w:val="2"/>
          <w:szCs w:val="28"/>
          <w:shd w:val="clear" w:color="auto" w:fill="FFFFFF"/>
        </w:rPr>
        <w:tab/>
      </w:r>
      <w:r w:rsidRPr="00BC6182">
        <w:rPr>
          <w:spacing w:val="2"/>
          <w:sz w:val="24"/>
          <w:szCs w:val="24"/>
          <w:shd w:val="clear" w:color="auto" w:fill="FFFFFF"/>
        </w:rPr>
        <w:t>Обязательный перечень элементов благоустройства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средства информации о зоне парка или о парке в целом.</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ab/>
        <w:t>При определении количества урн и (или) малогабаритных (малых) контейнеров для сбора мусора необходимо исходить из расчета интервала между ними  не более 40 м.</w:t>
      </w:r>
    </w:p>
    <w:p w:rsidR="006631CF" w:rsidRPr="00BC6182" w:rsidRDefault="006631CF" w:rsidP="006631CF">
      <w:pPr>
        <w:jc w:val="both"/>
        <w:rPr>
          <w:spacing w:val="2"/>
          <w:sz w:val="24"/>
          <w:szCs w:val="24"/>
          <w:shd w:val="clear" w:color="auto" w:fill="FFFFFF"/>
        </w:rPr>
      </w:pPr>
      <w:r>
        <w:rPr>
          <w:spacing w:val="2"/>
          <w:sz w:val="24"/>
          <w:szCs w:val="24"/>
          <w:shd w:val="clear" w:color="auto" w:fill="FFFFFF"/>
        </w:rPr>
        <w:tab/>
      </w:r>
      <w:r w:rsidRPr="00BC6182">
        <w:rPr>
          <w:spacing w:val="2"/>
          <w:sz w:val="24"/>
          <w:szCs w:val="24"/>
          <w:shd w:val="clear" w:color="auto" w:fill="FFFFFF"/>
        </w:rPr>
        <w:t>Контейнерные площадки должны быть размещены на расстоянии не менее 50 м от мест массового скопления отдыхающих (танцплощадки,  фонтаны, главные аллеи, зрелищные павильоны и другие).</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2.2.3.5. На территориях общего пользования выделяются пешеходные коммуникации.</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ab/>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ab/>
        <w:t>Обязательный перечень элементов благоустройства пешеходных коммуникаций включает различные виды покрытия:</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 на дорожках парков и зон отдыха - различные виды мягкого или комбинированных покрытий, пешеходные тропы с естественным грунтовым или твердым покрытием.</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lastRenderedPageBreak/>
        <w:t>2.2.4. Благоустройство площадок.</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2.2.4.1. На территории муниципального образования различают следующие виды площадок: детские площадки, спортивные площадки, стоян</w:t>
      </w:r>
      <w:r>
        <w:rPr>
          <w:spacing w:val="2"/>
          <w:sz w:val="24"/>
          <w:szCs w:val="24"/>
          <w:shd w:val="clear" w:color="auto" w:fill="FFFFFF"/>
        </w:rPr>
        <w:t xml:space="preserve">ки для </w:t>
      </w:r>
      <w:r w:rsidRPr="00BC6182">
        <w:rPr>
          <w:spacing w:val="2"/>
          <w:sz w:val="24"/>
          <w:szCs w:val="24"/>
          <w:shd w:val="clear" w:color="auto" w:fill="FFFFFF"/>
        </w:rPr>
        <w:t>автомобилей.</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2.2.4.2.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6631CF" w:rsidRPr="00BC6182" w:rsidRDefault="006631CF" w:rsidP="006631CF">
      <w:pPr>
        <w:jc w:val="both"/>
        <w:rPr>
          <w:spacing w:val="2"/>
          <w:sz w:val="24"/>
          <w:szCs w:val="24"/>
          <w:shd w:val="clear" w:color="auto" w:fill="FFFFFF"/>
        </w:rPr>
      </w:pPr>
      <w:r>
        <w:rPr>
          <w:spacing w:val="2"/>
          <w:szCs w:val="28"/>
          <w:shd w:val="clear" w:color="auto" w:fill="FFFFFF"/>
        </w:rPr>
        <w:tab/>
      </w:r>
      <w:r w:rsidRPr="00BC6182">
        <w:rPr>
          <w:spacing w:val="2"/>
          <w:sz w:val="24"/>
          <w:szCs w:val="24"/>
          <w:shd w:val="clear" w:color="auto" w:fill="FFFFFF"/>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6631CF" w:rsidRPr="00BC6182" w:rsidRDefault="006631CF" w:rsidP="006631CF">
      <w:pPr>
        <w:jc w:val="both"/>
        <w:rPr>
          <w:spacing w:val="2"/>
          <w:sz w:val="24"/>
          <w:szCs w:val="24"/>
          <w:shd w:val="clear" w:color="auto" w:fill="FFFFFF"/>
        </w:rPr>
      </w:pPr>
      <w:r>
        <w:rPr>
          <w:spacing w:val="2"/>
          <w:szCs w:val="28"/>
          <w:shd w:val="clear" w:color="auto" w:fill="FFFFFF"/>
        </w:rPr>
        <w:tab/>
      </w:r>
      <w:r w:rsidRPr="00BC6182">
        <w:rPr>
          <w:spacing w:val="2"/>
          <w:sz w:val="24"/>
          <w:szCs w:val="24"/>
          <w:shd w:val="clear" w:color="auto" w:fill="FFFFFF"/>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631CF" w:rsidRPr="00BC6182" w:rsidRDefault="006631CF" w:rsidP="006631CF">
      <w:pPr>
        <w:jc w:val="both"/>
        <w:rPr>
          <w:spacing w:val="2"/>
          <w:sz w:val="24"/>
          <w:szCs w:val="24"/>
          <w:shd w:val="clear" w:color="auto" w:fill="FFFFFF"/>
        </w:rPr>
      </w:pPr>
      <w:r>
        <w:rPr>
          <w:spacing w:val="2"/>
          <w:szCs w:val="28"/>
          <w:shd w:val="clear" w:color="auto" w:fill="FFFFFF"/>
        </w:rPr>
        <w:tab/>
      </w:r>
      <w:r w:rsidRPr="00BC6182">
        <w:rPr>
          <w:spacing w:val="2"/>
          <w:sz w:val="24"/>
          <w:szCs w:val="24"/>
          <w:shd w:val="clear" w:color="auto" w:fill="FFFFFF"/>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6631CF" w:rsidRPr="00BC6182" w:rsidRDefault="006631CF" w:rsidP="006631CF">
      <w:pPr>
        <w:jc w:val="both"/>
        <w:rPr>
          <w:spacing w:val="2"/>
          <w:sz w:val="24"/>
          <w:szCs w:val="24"/>
          <w:shd w:val="clear" w:color="auto" w:fill="FFFFFF"/>
        </w:rPr>
      </w:pPr>
      <w:r>
        <w:rPr>
          <w:spacing w:val="2"/>
          <w:szCs w:val="28"/>
          <w:shd w:val="clear" w:color="auto" w:fill="FFFFFF"/>
        </w:rPr>
        <w:tab/>
      </w:r>
      <w:r w:rsidRPr="00BC6182">
        <w:rPr>
          <w:spacing w:val="2"/>
          <w:sz w:val="24"/>
          <w:szCs w:val="24"/>
          <w:shd w:val="clear" w:color="auto" w:fill="FFFFFF"/>
        </w:rPr>
        <w:t>Для сопряжения поверхностей площадки и газона следует применять садовые бортовые камни со скошенными или закругленными краями.</w:t>
      </w:r>
      <w:r w:rsidRPr="00BC6182">
        <w:rPr>
          <w:spacing w:val="2"/>
          <w:sz w:val="24"/>
          <w:szCs w:val="24"/>
        </w:rPr>
        <w:br/>
      </w:r>
      <w:r w:rsidRPr="00BC6182">
        <w:rPr>
          <w:spacing w:val="2"/>
          <w:sz w:val="24"/>
          <w:szCs w:val="24"/>
          <w:shd w:val="clear" w:color="auto" w:fill="FFFFFF"/>
        </w:rPr>
        <w:tab/>
        <w:t>На всех видах детских площадок не допускается применение растений с ядовитыми плодами и (или) с колючками.</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ab/>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6631CF" w:rsidRDefault="006631CF" w:rsidP="006631CF">
      <w:pPr>
        <w:jc w:val="both"/>
        <w:rPr>
          <w:spacing w:val="2"/>
          <w:sz w:val="24"/>
          <w:szCs w:val="24"/>
          <w:shd w:val="clear" w:color="auto" w:fill="FFFFFF"/>
        </w:rPr>
      </w:pPr>
      <w:r w:rsidRPr="00BC6182">
        <w:rPr>
          <w:spacing w:val="2"/>
          <w:sz w:val="24"/>
          <w:szCs w:val="24"/>
          <w:shd w:val="clear" w:color="auto" w:fill="FFFFFF"/>
        </w:rPr>
        <w:tab/>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 xml:space="preserve">        2.2.4.4.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6631CF" w:rsidRPr="00BC6182" w:rsidRDefault="006631CF" w:rsidP="006631CF">
      <w:pPr>
        <w:jc w:val="both"/>
        <w:rPr>
          <w:spacing w:val="2"/>
          <w:sz w:val="24"/>
          <w:szCs w:val="24"/>
          <w:shd w:val="clear" w:color="auto" w:fill="FFFFFF"/>
        </w:rPr>
      </w:pPr>
      <w:r>
        <w:rPr>
          <w:spacing w:val="2"/>
          <w:szCs w:val="28"/>
          <w:shd w:val="clear" w:color="auto" w:fill="FFFFFF"/>
        </w:rPr>
        <w:tab/>
      </w:r>
      <w:r w:rsidRPr="00BC6182">
        <w:rPr>
          <w:spacing w:val="2"/>
          <w:sz w:val="24"/>
          <w:szCs w:val="24"/>
          <w:shd w:val="clear" w:color="auto" w:fill="FFFFFF"/>
        </w:rPr>
        <w:t>Обязательный перечень элементов благоустройства спортивной площадки включает: мягкие или газонные виды покрытия, спортивное оборудование, осветительное оборудование.</w:t>
      </w:r>
    </w:p>
    <w:p w:rsidR="006631CF" w:rsidRDefault="006631CF" w:rsidP="006631CF">
      <w:pPr>
        <w:jc w:val="both"/>
        <w:rPr>
          <w:spacing w:val="2"/>
          <w:sz w:val="24"/>
          <w:szCs w:val="24"/>
          <w:shd w:val="clear" w:color="auto" w:fill="FFFFFF"/>
        </w:rPr>
      </w:pPr>
      <w:r w:rsidRPr="00BC6182">
        <w:rPr>
          <w:spacing w:val="2"/>
          <w:sz w:val="24"/>
          <w:szCs w:val="24"/>
          <w:shd w:val="clear" w:color="auto" w:fill="FFFFFF"/>
        </w:rPr>
        <w:t>2.2.4.5. Обязательный перечень элементов благоустройства площадки для стоянки автомобилей включает: твердые виды покрытия, элементы сопряжения поверхностей, разделительные элементы, осветительное и информационное оборудование (информационные щиты и знаки).</w:t>
      </w:r>
    </w:p>
    <w:p w:rsidR="006631CF" w:rsidRPr="00BC6182" w:rsidRDefault="006631CF" w:rsidP="006631CF">
      <w:pPr>
        <w:jc w:val="both"/>
        <w:rPr>
          <w:spacing w:val="2"/>
          <w:sz w:val="24"/>
          <w:szCs w:val="24"/>
          <w:shd w:val="clear" w:color="auto" w:fill="FFFFFF"/>
        </w:rPr>
      </w:pPr>
      <w:r>
        <w:rPr>
          <w:spacing w:val="2"/>
          <w:szCs w:val="28"/>
          <w:shd w:val="clear" w:color="auto" w:fill="FFFFFF"/>
        </w:rPr>
        <w:tab/>
      </w:r>
      <w:r w:rsidRPr="00BC6182">
        <w:rPr>
          <w:spacing w:val="2"/>
          <w:sz w:val="24"/>
          <w:szCs w:val="24"/>
          <w:shd w:val="clear" w:color="auto" w:fill="FFFFFF"/>
        </w:rPr>
        <w:t>Покрытие площадок необходимо проектировать аналогичным покрытию транспортных проездов.</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ab/>
        <w:t>Сопряжение покрытия площадки с проездом необходимо выполнять в одном уровне без укладки бортового камня.</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ab/>
        <w:t>Разделительные элементы на площадках выполняются в виде разметки.</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2.2.5. Благоустройство территорий, на которых расположены нестационарные объекты.</w:t>
      </w:r>
    </w:p>
    <w:p w:rsidR="006631CF" w:rsidRPr="00BC6182" w:rsidRDefault="006631CF" w:rsidP="006631CF">
      <w:pPr>
        <w:jc w:val="both"/>
        <w:rPr>
          <w:spacing w:val="2"/>
          <w:sz w:val="24"/>
          <w:szCs w:val="24"/>
          <w:shd w:val="clear" w:color="auto" w:fill="FFFFFF"/>
        </w:rPr>
      </w:pPr>
      <w:r w:rsidRPr="00BC6182">
        <w:rPr>
          <w:spacing w:val="2"/>
          <w:sz w:val="24"/>
          <w:szCs w:val="24"/>
          <w:shd w:val="clear" w:color="auto" w:fill="FFFFFF"/>
        </w:rPr>
        <w:t>2.2.5.1. Размещение на территории муниципального образования нестационарных объектов осуществляется в соответствии с Положением о нестационарных объектах утвержденным постановлением Администрации</w:t>
      </w:r>
      <w:r>
        <w:rPr>
          <w:spacing w:val="2"/>
          <w:sz w:val="24"/>
          <w:szCs w:val="24"/>
          <w:shd w:val="clear" w:color="auto" w:fill="FFFFFF"/>
        </w:rPr>
        <w:t xml:space="preserve"> Зональненского сельского поселения</w:t>
      </w:r>
      <w:r w:rsidRPr="00BC6182">
        <w:rPr>
          <w:spacing w:val="2"/>
          <w:sz w:val="24"/>
          <w:szCs w:val="24"/>
          <w:shd w:val="clear" w:color="auto" w:fill="FFFFFF"/>
        </w:rPr>
        <w:t>.</w:t>
      </w:r>
    </w:p>
    <w:p w:rsidR="006631CF" w:rsidRDefault="006631CF" w:rsidP="006631CF">
      <w:pPr>
        <w:jc w:val="both"/>
        <w:rPr>
          <w:spacing w:val="2"/>
          <w:sz w:val="24"/>
          <w:szCs w:val="24"/>
          <w:shd w:val="clear" w:color="auto" w:fill="FFFFFF"/>
        </w:rPr>
      </w:pPr>
      <w:r w:rsidRPr="00B029BC">
        <w:rPr>
          <w:spacing w:val="2"/>
          <w:szCs w:val="28"/>
          <w:shd w:val="clear" w:color="auto" w:fill="FFFFFF"/>
        </w:rPr>
        <w:t xml:space="preserve">2.2.5.2. </w:t>
      </w:r>
      <w:r w:rsidRPr="00BC6182">
        <w:rPr>
          <w:spacing w:val="2"/>
          <w:sz w:val="24"/>
          <w:szCs w:val="24"/>
          <w:shd w:val="clear" w:color="auto" w:fill="FFFFFF"/>
        </w:rPr>
        <w:t>Отделочные материалы нестационарных объектов должны отвечать санитарно-гигиеническим требованиям, нормам противопожарной безопасности, внешнему архитектурному облику сложившейся застройки территории и освещения, условиям долговременной эксплуатации.</w:t>
      </w:r>
    </w:p>
    <w:p w:rsidR="006631CF" w:rsidRPr="00BC6182" w:rsidRDefault="006631CF" w:rsidP="006631CF">
      <w:pPr>
        <w:jc w:val="both"/>
        <w:rPr>
          <w:spacing w:val="2"/>
          <w:sz w:val="24"/>
          <w:szCs w:val="24"/>
          <w:shd w:val="clear" w:color="auto" w:fill="FFFFFF"/>
        </w:rPr>
      </w:pPr>
      <w:r>
        <w:rPr>
          <w:spacing w:val="2"/>
          <w:szCs w:val="28"/>
          <w:shd w:val="clear" w:color="auto" w:fill="FFFFFF"/>
        </w:rPr>
        <w:lastRenderedPageBreak/>
        <w:tab/>
      </w:r>
      <w:r w:rsidRPr="00BC6182">
        <w:rPr>
          <w:spacing w:val="2"/>
          <w:sz w:val="24"/>
          <w:szCs w:val="24"/>
          <w:shd w:val="clear" w:color="auto" w:fill="FFFFFF"/>
        </w:rPr>
        <w:t xml:space="preserve">При остеклении витрин необходимо применять безосколочные, </w:t>
      </w:r>
      <w:proofErr w:type="spellStart"/>
      <w:r w:rsidRPr="00BC6182">
        <w:rPr>
          <w:spacing w:val="2"/>
          <w:sz w:val="24"/>
          <w:szCs w:val="24"/>
          <w:shd w:val="clear" w:color="auto" w:fill="FFFFFF"/>
        </w:rPr>
        <w:t>ударостойкие</w:t>
      </w:r>
      <w:proofErr w:type="spellEnd"/>
      <w:r w:rsidRPr="00BC6182">
        <w:rPr>
          <w:spacing w:val="2"/>
          <w:sz w:val="24"/>
          <w:szCs w:val="24"/>
          <w:shd w:val="clear" w:color="auto" w:fill="FFFFFF"/>
        </w:rPr>
        <w:t xml:space="preserve"> материалы, безопасные упрочняющие многослойные пленочные покрытия, поликарбонатные стекла.</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2.2.5.3. Размещение нестационарных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 благоустройство территории и застройки.</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2.2.5.4. Не допускается размещение нестационарных объектов:</w:t>
      </w:r>
      <w:r w:rsidRPr="00002C84">
        <w:rPr>
          <w:spacing w:val="2"/>
          <w:sz w:val="24"/>
          <w:szCs w:val="24"/>
        </w:rPr>
        <w:br/>
      </w:r>
      <w:r w:rsidRPr="00002C84">
        <w:rPr>
          <w:spacing w:val="2"/>
          <w:sz w:val="24"/>
          <w:szCs w:val="24"/>
          <w:shd w:val="clear" w:color="auto" w:fill="FFFFFF"/>
        </w:rPr>
        <w:t>в охранной зоне инженерных сетей и коммуникаций без согласования с правообладателями данных сетей и коммуникаций;</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 в арках зданий, на газонах, цветниках, площадках (детских, отдыха, спортивных);</w:t>
      </w:r>
      <w:r w:rsidRPr="00002C84">
        <w:rPr>
          <w:spacing w:val="2"/>
          <w:sz w:val="24"/>
          <w:szCs w:val="24"/>
        </w:rPr>
        <w:br/>
      </w:r>
      <w:r w:rsidRPr="00002C84">
        <w:rPr>
          <w:spacing w:val="2"/>
          <w:sz w:val="24"/>
          <w:szCs w:val="24"/>
          <w:shd w:val="clear" w:color="auto" w:fill="FFFFFF"/>
        </w:rPr>
        <w:t>- на расстоянии менее 5 м от окон зданий и витрин стационарных торговых объектов, менее 20 м от окон жилых помещений, менее 3 м от ствола дерева;</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 на тротуарах, если оставшаяся часть ширины тротуара будет составлять менее 2,25 м;</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 под железнодорожными путепроводами и автомобильными эстакадами, а также в 5-метровой охранной зоне от входов (выходов) в подземные пешеходные переходы;</w:t>
      </w:r>
    </w:p>
    <w:p w:rsidR="006631CF" w:rsidRDefault="006631CF" w:rsidP="006631CF">
      <w:pPr>
        <w:jc w:val="both"/>
        <w:rPr>
          <w:spacing w:val="2"/>
          <w:sz w:val="24"/>
          <w:szCs w:val="24"/>
          <w:shd w:val="clear" w:color="auto" w:fill="FFFFFF"/>
        </w:rPr>
      </w:pPr>
      <w:r w:rsidRPr="00002C84">
        <w:rPr>
          <w:spacing w:val="2"/>
          <w:sz w:val="24"/>
          <w:szCs w:val="24"/>
          <w:shd w:val="clear" w:color="auto" w:fill="FFFFFF"/>
        </w:rPr>
        <w:t xml:space="preserve">- в пределах треугольников видимости в соответствии с «СП 42.13330.2011. Свод правил. Градостроительство. Планировка и застройка городских и сельских поселений. Актуализированная редакция </w:t>
      </w:r>
      <w:proofErr w:type="spellStart"/>
      <w:r w:rsidRPr="00002C84">
        <w:rPr>
          <w:spacing w:val="2"/>
          <w:sz w:val="24"/>
          <w:szCs w:val="24"/>
          <w:shd w:val="clear" w:color="auto" w:fill="FFFFFF"/>
        </w:rPr>
        <w:t>СНиП</w:t>
      </w:r>
      <w:proofErr w:type="spellEnd"/>
      <w:r w:rsidRPr="00002C84">
        <w:rPr>
          <w:spacing w:val="2"/>
          <w:sz w:val="24"/>
          <w:szCs w:val="24"/>
          <w:shd w:val="clear" w:color="auto" w:fill="FFFFFF"/>
        </w:rPr>
        <w:t xml:space="preserve"> 2.07.01-89*», утвержденным Приказом Министерства регионального развития Российской Федерации от 28 декабря 2010 года N 820;</w:t>
      </w:r>
    </w:p>
    <w:p w:rsidR="006631CF" w:rsidRPr="00002C84" w:rsidRDefault="006631CF" w:rsidP="006631CF">
      <w:pPr>
        <w:jc w:val="both"/>
        <w:rPr>
          <w:spacing w:val="2"/>
          <w:sz w:val="24"/>
          <w:szCs w:val="24"/>
          <w:shd w:val="clear" w:color="auto" w:fill="FFFFFF"/>
        </w:rPr>
      </w:pPr>
      <w:r>
        <w:rPr>
          <w:spacing w:val="2"/>
          <w:sz w:val="24"/>
          <w:szCs w:val="24"/>
          <w:shd w:val="clear" w:color="auto" w:fill="FFFFFF"/>
        </w:rPr>
        <w:t xml:space="preserve">- </w:t>
      </w:r>
      <w:r w:rsidRPr="00002C84">
        <w:rPr>
          <w:spacing w:val="2"/>
          <w:sz w:val="24"/>
          <w:szCs w:val="24"/>
          <w:shd w:val="clear" w:color="auto" w:fill="FFFFFF"/>
        </w:rPr>
        <w:t>на территории дворов жилых зданий в соответствии с «</w:t>
      </w:r>
      <w:proofErr w:type="spellStart"/>
      <w:r w:rsidRPr="00002C84">
        <w:rPr>
          <w:spacing w:val="2"/>
          <w:sz w:val="24"/>
          <w:szCs w:val="24"/>
          <w:shd w:val="clear" w:color="auto" w:fill="FFFFFF"/>
        </w:rPr>
        <w:t>СанПиН</w:t>
      </w:r>
      <w:proofErr w:type="spellEnd"/>
      <w:r w:rsidRPr="00002C84">
        <w:rPr>
          <w:spacing w:val="2"/>
          <w:sz w:val="24"/>
          <w:szCs w:val="24"/>
          <w:shd w:val="clear" w:color="auto" w:fill="FFFFFF"/>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утвержденными постановлением Главного государственного санитарного врача Российской Федерации </w:t>
      </w:r>
      <w:hyperlink r:id="rId8" w:history="1">
        <w:r w:rsidRPr="00002C84">
          <w:rPr>
            <w:spacing w:val="2"/>
            <w:sz w:val="24"/>
            <w:szCs w:val="24"/>
            <w:shd w:val="clear" w:color="auto" w:fill="FFFFFF"/>
          </w:rPr>
          <w:t>от 10 июня 2010 года N 64</w:t>
        </w:r>
      </w:hyperlink>
      <w:r w:rsidRPr="00002C84">
        <w:rPr>
          <w:spacing w:val="2"/>
          <w:sz w:val="24"/>
          <w:szCs w:val="24"/>
          <w:shd w:val="clear" w:color="auto" w:fill="FFFFFF"/>
        </w:rPr>
        <w:t>.</w:t>
      </w:r>
    </w:p>
    <w:p w:rsidR="006631CF" w:rsidRDefault="006631CF" w:rsidP="006631CF">
      <w:pPr>
        <w:jc w:val="both"/>
        <w:rPr>
          <w:spacing w:val="2"/>
          <w:sz w:val="24"/>
          <w:szCs w:val="24"/>
          <w:shd w:val="clear" w:color="auto" w:fill="FFFFFF"/>
        </w:rPr>
      </w:pPr>
      <w:r w:rsidRPr="00002C84">
        <w:rPr>
          <w:spacing w:val="2"/>
          <w:sz w:val="24"/>
          <w:szCs w:val="24"/>
          <w:shd w:val="clear" w:color="auto" w:fill="FFFFFF"/>
        </w:rPr>
        <w:t>2.2.5.5. При размещении нестационарных объектов обеспечивается благоустройство и оборудование мест их размещения, в том числе:</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 благоустройство площадки для размещения нестационарного объекта и прилегающей территории, определенной договором;</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 возможность подключения нестационарных объектов к сетям инженерно-технического обеспечения (при необходимости);</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 удобный подъезд автотранспорта, не создающий помех для прохода пешеходов, заездные карманы;</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 беспрепятственный проезд специализированного транспорта к существующим зданиям и сооружениям.</w:t>
      </w:r>
    </w:p>
    <w:p w:rsidR="006631CF" w:rsidRDefault="006631CF" w:rsidP="006631CF">
      <w:pPr>
        <w:jc w:val="both"/>
        <w:rPr>
          <w:spacing w:val="2"/>
          <w:sz w:val="24"/>
          <w:szCs w:val="24"/>
          <w:shd w:val="clear" w:color="auto" w:fill="FFFFFF"/>
        </w:rPr>
      </w:pPr>
      <w:r>
        <w:rPr>
          <w:spacing w:val="2"/>
          <w:szCs w:val="28"/>
          <w:shd w:val="clear" w:color="auto" w:fill="FFFFFF"/>
        </w:rPr>
        <w:tab/>
      </w:r>
      <w:r w:rsidRPr="00002C84">
        <w:rPr>
          <w:spacing w:val="2"/>
          <w:sz w:val="24"/>
          <w:szCs w:val="24"/>
          <w:shd w:val="clear" w:color="auto" w:fill="FFFFFF"/>
        </w:rPr>
        <w:t xml:space="preserve">При благоустройстве территорий, на которых расположены нестационарные объекты, необходимо учитывать обеспечение свободного доступа потребителей к объектам, в том числе обеспечение </w:t>
      </w:r>
      <w:proofErr w:type="spellStart"/>
      <w:r w:rsidRPr="00002C84">
        <w:rPr>
          <w:spacing w:val="2"/>
          <w:sz w:val="24"/>
          <w:szCs w:val="24"/>
          <w:shd w:val="clear" w:color="auto" w:fill="FFFFFF"/>
        </w:rPr>
        <w:t>безбарьерной</w:t>
      </w:r>
      <w:proofErr w:type="spellEnd"/>
      <w:r w:rsidRPr="00002C84">
        <w:rPr>
          <w:spacing w:val="2"/>
          <w:sz w:val="24"/>
          <w:szCs w:val="24"/>
          <w:shd w:val="clear" w:color="auto" w:fill="FFFFFF"/>
        </w:rPr>
        <w:t xml:space="preserve"> среды жизнедеятельности для инвалидов и иных </w:t>
      </w:r>
      <w:proofErr w:type="spellStart"/>
      <w:r w:rsidRPr="00002C84">
        <w:rPr>
          <w:spacing w:val="2"/>
          <w:sz w:val="24"/>
          <w:szCs w:val="24"/>
          <w:shd w:val="clear" w:color="auto" w:fill="FFFFFF"/>
        </w:rPr>
        <w:t>маломобильных</w:t>
      </w:r>
      <w:proofErr w:type="spellEnd"/>
      <w:r w:rsidRPr="00002C84">
        <w:rPr>
          <w:spacing w:val="2"/>
          <w:sz w:val="24"/>
          <w:szCs w:val="24"/>
          <w:shd w:val="clear" w:color="auto" w:fill="FFFFFF"/>
        </w:rPr>
        <w:t xml:space="preserve"> групп населения, организацию пешеходных дорожек с твердым покрытием.</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2.2.5.6. Обязательный перечень элементов благоустройства территорий, на которых расположены нестационарные торговые объекты, и нестационарные объекты по оказанию бытовых услуг: твердые виды покрытия, осветительное оборудование, урны и (или) малые контейнеры для мусора.</w:t>
      </w:r>
    </w:p>
    <w:p w:rsidR="006631CF" w:rsidRPr="00B029BC" w:rsidRDefault="006631CF" w:rsidP="006631CF">
      <w:pPr>
        <w:jc w:val="both"/>
        <w:rPr>
          <w:spacing w:val="2"/>
          <w:szCs w:val="28"/>
          <w:shd w:val="clear" w:color="auto" w:fill="FFFFFF"/>
        </w:rPr>
      </w:pPr>
    </w:p>
    <w:p w:rsidR="006631CF" w:rsidRPr="00002C84" w:rsidRDefault="006631CF" w:rsidP="006631CF">
      <w:pPr>
        <w:jc w:val="center"/>
        <w:rPr>
          <w:b/>
          <w:spacing w:val="2"/>
          <w:sz w:val="24"/>
          <w:szCs w:val="24"/>
          <w:shd w:val="clear" w:color="auto" w:fill="FFFFFF"/>
        </w:rPr>
      </w:pPr>
      <w:r w:rsidRPr="00002C84">
        <w:rPr>
          <w:b/>
          <w:spacing w:val="2"/>
          <w:sz w:val="24"/>
          <w:szCs w:val="24"/>
          <w:shd w:val="clear" w:color="auto" w:fill="FFFFFF"/>
        </w:rPr>
        <w:t>2.3. Требования к элементам благоустройства.</w:t>
      </w:r>
    </w:p>
    <w:p w:rsidR="006631CF" w:rsidRPr="00002C84" w:rsidRDefault="006631CF" w:rsidP="006631CF">
      <w:pPr>
        <w:jc w:val="both"/>
        <w:rPr>
          <w:spacing w:val="2"/>
          <w:sz w:val="24"/>
          <w:szCs w:val="24"/>
          <w:shd w:val="clear" w:color="auto" w:fill="FFFFFF"/>
        </w:rPr>
      </w:pPr>
      <w:r w:rsidRPr="00B029BC">
        <w:rPr>
          <w:spacing w:val="2"/>
          <w:szCs w:val="28"/>
          <w:shd w:val="clear" w:color="auto" w:fill="FFFFFF"/>
        </w:rPr>
        <w:tab/>
      </w:r>
      <w:r w:rsidRPr="00002C84">
        <w:rPr>
          <w:spacing w:val="2"/>
          <w:sz w:val="24"/>
          <w:szCs w:val="24"/>
          <w:shd w:val="clear" w:color="auto" w:fill="FFFFFF"/>
        </w:rPr>
        <w:t>2.3.1. Проектирование и размещение элементов благоустройства на территории муниципального образования осуществляется ответственными лицами в соответствии с нормативными правовыми актами Российской Федерации, Томской области, Правилами, иными муниципальными правовыми актами Зональненского сельского поселения.</w:t>
      </w:r>
    </w:p>
    <w:p w:rsidR="006631CF" w:rsidRPr="00002C84" w:rsidRDefault="006631CF" w:rsidP="006631CF">
      <w:pPr>
        <w:jc w:val="both"/>
        <w:rPr>
          <w:spacing w:val="2"/>
          <w:sz w:val="24"/>
          <w:szCs w:val="24"/>
          <w:shd w:val="clear" w:color="auto" w:fill="FFFFFF"/>
        </w:rPr>
      </w:pPr>
      <w:r w:rsidRPr="00B029BC">
        <w:rPr>
          <w:spacing w:val="2"/>
          <w:szCs w:val="21"/>
          <w:shd w:val="clear" w:color="auto" w:fill="FFFFFF"/>
        </w:rPr>
        <w:tab/>
      </w:r>
      <w:r w:rsidRPr="00002C84">
        <w:rPr>
          <w:spacing w:val="2"/>
          <w:sz w:val="24"/>
          <w:szCs w:val="24"/>
          <w:shd w:val="clear" w:color="auto" w:fill="FFFFFF"/>
        </w:rPr>
        <w:t>2.3.2. Элементы озеленения.</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2.3.2.1. На территории муниципального образования различаются три вида озеленения: стационарное - посадка растений в грунт, мобильное - посадка растений в специальные передвижные емкости (контейнеры, вазоны и т.п.) и смешанное (стационарное и мобильное).</w:t>
      </w:r>
    </w:p>
    <w:p w:rsidR="006631CF" w:rsidRDefault="006631CF" w:rsidP="006631CF">
      <w:pPr>
        <w:jc w:val="both"/>
        <w:rPr>
          <w:spacing w:val="2"/>
          <w:sz w:val="24"/>
          <w:szCs w:val="24"/>
          <w:shd w:val="clear" w:color="auto" w:fill="FFFFFF"/>
        </w:rPr>
      </w:pPr>
      <w:r w:rsidRPr="00002C84">
        <w:rPr>
          <w:spacing w:val="2"/>
          <w:sz w:val="24"/>
          <w:szCs w:val="24"/>
          <w:shd w:val="clear" w:color="auto" w:fill="FFFFFF"/>
        </w:rPr>
        <w:lastRenderedPageBreak/>
        <w:t>2.3.2.3. Стационарное, мобильное и смешанное вертикальное озеленение осуществляется на зданиях и сооружениях любого назначения, их фрагментах, если эти здания и сооружения имеют фасады или широкие (шириной не менее 5 м) плоскости наружных стен без проемов.</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2.3.2.4. При разработке проектных решений элементов озеленения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2.3.3.Покрытия.</w:t>
      </w:r>
      <w:r w:rsidRPr="00002C84">
        <w:rPr>
          <w:spacing w:val="2"/>
          <w:sz w:val="24"/>
          <w:szCs w:val="24"/>
        </w:rPr>
        <w:br/>
      </w:r>
      <w:r w:rsidRPr="00002C84">
        <w:rPr>
          <w:spacing w:val="2"/>
          <w:sz w:val="24"/>
          <w:szCs w:val="24"/>
          <w:shd w:val="clear" w:color="auto" w:fill="FFFFFF"/>
        </w:rPr>
        <w:t>2.3.3.1. На территории муниципального образования для целей благоустройства используются следующие виды покрытий:</w:t>
      </w:r>
    </w:p>
    <w:p w:rsidR="006631CF" w:rsidRDefault="006631CF" w:rsidP="006631CF">
      <w:pPr>
        <w:jc w:val="both"/>
        <w:rPr>
          <w:spacing w:val="2"/>
          <w:sz w:val="24"/>
          <w:szCs w:val="24"/>
          <w:shd w:val="clear" w:color="auto" w:fill="FFFFFF"/>
        </w:rPr>
      </w:pPr>
      <w:r w:rsidRPr="00002C84">
        <w:rPr>
          <w:spacing w:val="2"/>
          <w:sz w:val="24"/>
          <w:szCs w:val="24"/>
          <w:shd w:val="clear" w:color="auto" w:fill="FFFFFF"/>
        </w:rPr>
        <w:t xml:space="preserve">- твердые (капитальные) - монолитные или сборные, выполняемые из асфальтобетона, </w:t>
      </w:r>
      <w:proofErr w:type="spellStart"/>
      <w:r w:rsidRPr="00002C84">
        <w:rPr>
          <w:spacing w:val="2"/>
          <w:sz w:val="24"/>
          <w:szCs w:val="24"/>
          <w:shd w:val="clear" w:color="auto" w:fill="FFFFFF"/>
        </w:rPr>
        <w:t>цементобетона</w:t>
      </w:r>
      <w:proofErr w:type="spellEnd"/>
      <w:r w:rsidRPr="00002C84">
        <w:rPr>
          <w:spacing w:val="2"/>
          <w:sz w:val="24"/>
          <w:szCs w:val="24"/>
          <w:shd w:val="clear" w:color="auto" w:fill="FFFFFF"/>
        </w:rPr>
        <w:t>, природного камня и подобных материалов;</w:t>
      </w:r>
    </w:p>
    <w:p w:rsidR="006631CF" w:rsidRDefault="006631CF" w:rsidP="006631CF">
      <w:pPr>
        <w:jc w:val="both"/>
        <w:rPr>
          <w:spacing w:val="2"/>
          <w:sz w:val="24"/>
          <w:szCs w:val="24"/>
          <w:shd w:val="clear" w:color="auto" w:fill="FFFFFF"/>
        </w:rPr>
      </w:pPr>
      <w:r w:rsidRPr="00002C84">
        <w:rPr>
          <w:spacing w:val="2"/>
          <w:sz w:val="24"/>
          <w:szCs w:val="24"/>
          <w:shd w:val="clear" w:color="auto" w:fill="FFFFFF"/>
        </w:rPr>
        <w:t>-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 смесями;</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 газонные - выполняемые по специальным технологиям подготовки и посадки травяного покрова;</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 комбинированные - представляющие сочетания вышеуказанных покрытий.</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2.3.3.2. Цветовое решение и материал покрытий разрабатываются с учетом стилистики окружающих объектов.</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 xml:space="preserve">2.3.3.3. Применяемый вид покрытия должен быть прочным, </w:t>
      </w:r>
      <w:proofErr w:type="spellStart"/>
      <w:r w:rsidRPr="00002C84">
        <w:rPr>
          <w:spacing w:val="2"/>
          <w:sz w:val="24"/>
          <w:szCs w:val="24"/>
          <w:shd w:val="clear" w:color="auto" w:fill="FFFFFF"/>
        </w:rPr>
        <w:t>ремонтопригодным</w:t>
      </w:r>
      <w:proofErr w:type="spellEnd"/>
      <w:r w:rsidRPr="00002C84">
        <w:rPr>
          <w:spacing w:val="2"/>
          <w:sz w:val="24"/>
          <w:szCs w:val="24"/>
          <w:shd w:val="clear" w:color="auto" w:fill="FFFFFF"/>
        </w:rPr>
        <w:t xml:space="preserve">, </w:t>
      </w:r>
      <w:proofErr w:type="spellStart"/>
      <w:r w:rsidRPr="00002C84">
        <w:rPr>
          <w:spacing w:val="2"/>
          <w:sz w:val="24"/>
          <w:szCs w:val="24"/>
          <w:shd w:val="clear" w:color="auto" w:fill="FFFFFF"/>
        </w:rPr>
        <w:t>экологичным</w:t>
      </w:r>
      <w:proofErr w:type="spellEnd"/>
      <w:r w:rsidRPr="00002C84">
        <w:rPr>
          <w:spacing w:val="2"/>
          <w:sz w:val="24"/>
          <w:szCs w:val="24"/>
          <w:shd w:val="clear" w:color="auto" w:fill="FFFFFF"/>
        </w:rPr>
        <w:t>, не допускающим скольжения. Твердые виды покрытия необходимо устанавливать с шероховатой поверхностью.</w:t>
      </w:r>
      <w:r w:rsidRPr="00002C84">
        <w:rPr>
          <w:spacing w:val="2"/>
          <w:sz w:val="24"/>
          <w:szCs w:val="24"/>
        </w:rPr>
        <w:br/>
      </w:r>
      <w:r w:rsidRPr="00002C84">
        <w:rPr>
          <w:spacing w:val="2"/>
          <w:sz w:val="24"/>
          <w:szCs w:val="24"/>
          <w:shd w:val="clear" w:color="auto" w:fill="FFFFFF"/>
        </w:rPr>
        <w:tab/>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ab/>
        <w:t>Уклон поверхности твердых видов покрытия должен обеспечивать отвод поверхностных вод.</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 xml:space="preserve">2.3.3.4. В радиусе не менее 1,5 м от стволов деревьев, расположенных в мощении без защиты (приствольных решеток, бордюров, </w:t>
      </w:r>
      <w:proofErr w:type="spellStart"/>
      <w:r w:rsidRPr="00002C84">
        <w:rPr>
          <w:spacing w:val="2"/>
          <w:sz w:val="24"/>
          <w:szCs w:val="24"/>
          <w:shd w:val="clear" w:color="auto" w:fill="FFFFFF"/>
        </w:rPr>
        <w:t>периметральных</w:t>
      </w:r>
      <w:proofErr w:type="spellEnd"/>
      <w:r w:rsidRPr="00002C84">
        <w:rPr>
          <w:spacing w:val="2"/>
          <w:sz w:val="24"/>
          <w:szCs w:val="24"/>
          <w:shd w:val="clear" w:color="auto" w:fill="FFFFFF"/>
        </w:rPr>
        <w:t xml:space="preserve"> скамеек), применяются защитные виды покрытий: щебеночное, галечное, с засевом газона.</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2.3.3.5. При разработке проектных решений покрытий, имеющих различные высотные отметки, обязательным элементом благоустройства являются бортовые камни, разделяющие их.</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2.3.4. Элементы сопряжения поверхностей.</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2.3.4.1. К элементам сопряжения поверхностей относятся различные виды бортовых камней, ступени, лестницы, пандусы.</w:t>
      </w:r>
    </w:p>
    <w:p w:rsidR="006631CF" w:rsidRPr="00002C84" w:rsidRDefault="006631CF" w:rsidP="006631CF">
      <w:pPr>
        <w:jc w:val="both"/>
        <w:rPr>
          <w:spacing w:val="2"/>
          <w:sz w:val="24"/>
          <w:szCs w:val="24"/>
          <w:shd w:val="clear" w:color="auto" w:fill="FFFFFF"/>
        </w:rPr>
      </w:pPr>
      <w:r w:rsidRPr="00B029BC">
        <w:rPr>
          <w:spacing w:val="2"/>
          <w:szCs w:val="21"/>
          <w:shd w:val="clear" w:color="auto" w:fill="FFFFFF"/>
        </w:rPr>
        <w:t>2</w:t>
      </w:r>
      <w:r w:rsidRPr="00002C84">
        <w:rPr>
          <w:spacing w:val="2"/>
          <w:sz w:val="24"/>
          <w:szCs w:val="24"/>
          <w:shd w:val="clear" w:color="auto" w:fill="FFFFFF"/>
        </w:rPr>
        <w:t>.3.4.2. На стыке тротуара и проезжей части необходимо устанавливать дорожные бортовые камни с превышением над уровнем проезжей части не менее 150 мм, которое должно сохраняться в случае ремонта поверхностей покрытий. Для предотвращения наезда транспортных средств на газон в местах сопряжения покрытия проезжей части с газоном необходимо применение повышенного бортового камня на улицах общепоселкового значения, а также площадках для стоянки автомобилей при крупных объектах обслуживания.</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ab/>
        <w:t>При сопряжении покрытия пешеходных коммуникаций с газоном необходимо устанавливать садовый борт, дающий превышение над уровнем газона не менее 50 мм на расстоянии не менее 0,5 м, обеспечивающий защиту газона и предотвращение попадания грязи и растительного мусора на покрытие. При этом покрытие пешеходных коммуникаций должно находиться на одном уровне с верхним краем садового борта.</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2.3.4.3. При уклонах пешеходных коммуникаций более 60 промилле, а в местах размещения объектов социальной инфраструктуры при уклонах более 50 промилле необходимо предусматривать лестницы, которые должны дублироваться пандусами.</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ab/>
        <w:t xml:space="preserve">При проектировании открытых лестниц на перепадах рельефа высоту ступеней необходимо устанавливать не более 120 мм, ширину - не менее 400 мм и уклон 10 - 20 </w:t>
      </w:r>
      <w:r w:rsidRPr="00002C84">
        <w:rPr>
          <w:spacing w:val="2"/>
          <w:sz w:val="24"/>
          <w:szCs w:val="24"/>
          <w:shd w:val="clear" w:color="auto" w:fill="FFFFFF"/>
        </w:rPr>
        <w:lastRenderedPageBreak/>
        <w:t xml:space="preserve">промилле в сторону вышележащей ступени. </w:t>
      </w:r>
      <w:r w:rsidRPr="00002C84">
        <w:rPr>
          <w:spacing w:val="2"/>
          <w:sz w:val="24"/>
          <w:szCs w:val="24"/>
          <w:shd w:val="clear" w:color="auto" w:fill="FFFFFF"/>
        </w:rPr>
        <w:tab/>
        <w:t>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необходимо устанавливать одинаковыми по ширине и высоте подъема ступеней.</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ab/>
        <w:t>При проектировании лестниц в условиях реконструкции сложившихся территорий высоту ступеней допускается увеличивать до 150 мм, а ширину ступеней и длину площадки - уменьшать до 300 мм и 1,0 м соответственно.</w:t>
      </w:r>
    </w:p>
    <w:p w:rsidR="006631CF" w:rsidRPr="00002C84" w:rsidRDefault="006631CF" w:rsidP="006631CF">
      <w:pPr>
        <w:jc w:val="both"/>
        <w:rPr>
          <w:spacing w:val="2"/>
          <w:sz w:val="24"/>
          <w:szCs w:val="24"/>
          <w:shd w:val="clear" w:color="auto" w:fill="FFFFFF"/>
        </w:rPr>
      </w:pPr>
      <w:r w:rsidRPr="00002C84">
        <w:rPr>
          <w:spacing w:val="2"/>
          <w:sz w:val="24"/>
          <w:szCs w:val="24"/>
          <w:shd w:val="clear" w:color="auto" w:fill="FFFFFF"/>
        </w:rPr>
        <w:tab/>
        <w:t>При выполнении ступеней из неармированных элементов покрытия не допускается выполнять свес проступи.</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2.3.5. Ограждения.</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 xml:space="preserve">2.3.5.1. На территории муниципального образования применяются различные виды ограждений, которые различаются: по назначению (декоративные, защитные, их сочетание), высоте (низкие - от 0,3 до 1,0 м, средние - от 1,1 до 1,7 м, высокие - от 1,8 до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2.3.5.2.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2.3.5.3.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 зависимости от возраста, породы дерева и прочих характеристик.</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2.3.6. Водные устройства.</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2.3.6.1. К водным устройствам относятся, в том числе фонтаны, бюветы, декоративные водоемы.</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ab/>
        <w:t>Водные устройства снабжаются водосливными трубами, отводящими избыток воды в дренажную сеть и ливневую канализацию.</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2.3.6.2.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с применением приемов цветового и светового оформления. Дно водоема должно быть гладким, удобным для очистки.</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2.3.7. Уличное коммунально-бытовое оборудование.</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2.3.7.1. К уличному коммунально-бытовому оборудованию относятся, в том числе различные виды мусоросборников (контейнеров и урн).</w:t>
      </w:r>
    </w:p>
    <w:p w:rsidR="006631CF" w:rsidRDefault="006631CF" w:rsidP="006631CF">
      <w:pPr>
        <w:jc w:val="both"/>
        <w:rPr>
          <w:spacing w:val="2"/>
          <w:sz w:val="24"/>
          <w:szCs w:val="24"/>
          <w:shd w:val="clear" w:color="auto" w:fill="FFFFFF"/>
        </w:rPr>
      </w:pPr>
      <w:r w:rsidRPr="00BF367C">
        <w:rPr>
          <w:spacing w:val="2"/>
          <w:sz w:val="24"/>
          <w:szCs w:val="24"/>
          <w:shd w:val="clear" w:color="auto" w:fill="FFFFFF"/>
        </w:rPr>
        <w:t>2.3.7.1. 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жилые дома и объекты транспортной инфраструктуры.</w:t>
      </w:r>
    </w:p>
    <w:p w:rsidR="006631CF" w:rsidRPr="00BF367C" w:rsidRDefault="006631CF" w:rsidP="006631CF">
      <w:pPr>
        <w:jc w:val="both"/>
        <w:rPr>
          <w:spacing w:val="2"/>
          <w:sz w:val="24"/>
          <w:szCs w:val="24"/>
          <w:shd w:val="clear" w:color="auto" w:fill="FFFFFF"/>
        </w:rPr>
      </w:pPr>
      <w:r>
        <w:rPr>
          <w:spacing w:val="2"/>
          <w:sz w:val="24"/>
          <w:szCs w:val="24"/>
          <w:shd w:val="clear" w:color="auto" w:fill="FFFFFF"/>
        </w:rPr>
        <w:tab/>
      </w:r>
      <w:r w:rsidRPr="00BF367C">
        <w:rPr>
          <w:spacing w:val="2"/>
          <w:sz w:val="24"/>
          <w:szCs w:val="24"/>
          <w:shd w:val="clear" w:color="auto" w:fill="FFFFFF"/>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2.3.7.2.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-не более 100 м.</w:t>
      </w:r>
    </w:p>
    <w:p w:rsidR="006631CF" w:rsidRPr="00BF367C" w:rsidRDefault="006631CF" w:rsidP="006631CF">
      <w:pPr>
        <w:jc w:val="both"/>
        <w:rPr>
          <w:spacing w:val="2"/>
          <w:sz w:val="24"/>
          <w:szCs w:val="24"/>
          <w:shd w:val="clear" w:color="auto" w:fill="FFFFFF"/>
        </w:rPr>
      </w:pPr>
      <w:r>
        <w:rPr>
          <w:spacing w:val="2"/>
          <w:sz w:val="24"/>
          <w:szCs w:val="24"/>
          <w:shd w:val="clear" w:color="auto" w:fill="FFFFFF"/>
        </w:rPr>
        <w:tab/>
      </w:r>
      <w:r w:rsidRPr="00BF367C">
        <w:rPr>
          <w:spacing w:val="2"/>
          <w:sz w:val="24"/>
          <w:szCs w:val="24"/>
          <w:shd w:val="clear" w:color="auto" w:fill="FFFFFF"/>
        </w:rPr>
        <w:t>Расстановка контейнеров и урн не должна мешать передвижению пешеходов, проезду инвалидных и детских колясок.</w:t>
      </w:r>
    </w:p>
    <w:p w:rsidR="006631CF" w:rsidRDefault="006631CF" w:rsidP="006631CF">
      <w:pPr>
        <w:jc w:val="both"/>
        <w:rPr>
          <w:spacing w:val="2"/>
          <w:sz w:val="24"/>
          <w:szCs w:val="24"/>
          <w:shd w:val="clear" w:color="auto" w:fill="FFFFFF"/>
        </w:rPr>
      </w:pPr>
      <w:r w:rsidRPr="00BF367C">
        <w:rPr>
          <w:spacing w:val="2"/>
          <w:sz w:val="24"/>
          <w:szCs w:val="24"/>
          <w:shd w:val="clear" w:color="auto" w:fill="FFFFFF"/>
        </w:rPr>
        <w:t>2.3.7.3. Требования к установке контейнеров и урн:</w:t>
      </w:r>
    </w:p>
    <w:p w:rsidR="006631CF" w:rsidRPr="00BF367C" w:rsidRDefault="006631CF" w:rsidP="006631CF">
      <w:pPr>
        <w:jc w:val="both"/>
        <w:rPr>
          <w:spacing w:val="2"/>
          <w:sz w:val="24"/>
          <w:szCs w:val="24"/>
          <w:shd w:val="clear" w:color="auto" w:fill="FFFFFF"/>
        </w:rPr>
      </w:pPr>
      <w:r>
        <w:rPr>
          <w:spacing w:val="2"/>
          <w:sz w:val="24"/>
          <w:szCs w:val="24"/>
          <w:shd w:val="clear" w:color="auto" w:fill="FFFFFF"/>
        </w:rPr>
        <w:t xml:space="preserve">- </w:t>
      </w:r>
      <w:r w:rsidRPr="00BF367C">
        <w:rPr>
          <w:spacing w:val="2"/>
          <w:sz w:val="24"/>
          <w:szCs w:val="24"/>
          <w:shd w:val="clear" w:color="auto" w:fill="FFFFFF"/>
        </w:rPr>
        <w:t>достаточная высота (максимальная до 110 см) и объем;</w:t>
      </w:r>
    </w:p>
    <w:p w:rsidR="006631CF" w:rsidRPr="00BF367C" w:rsidRDefault="006631CF" w:rsidP="006631CF">
      <w:pPr>
        <w:jc w:val="both"/>
        <w:rPr>
          <w:spacing w:val="2"/>
          <w:sz w:val="24"/>
          <w:szCs w:val="24"/>
          <w:shd w:val="clear" w:color="auto" w:fill="FFFFFF"/>
        </w:rPr>
      </w:pPr>
      <w:r>
        <w:rPr>
          <w:spacing w:val="2"/>
          <w:sz w:val="24"/>
          <w:szCs w:val="24"/>
          <w:shd w:val="clear" w:color="auto" w:fill="FFFFFF"/>
        </w:rPr>
        <w:t xml:space="preserve">- </w:t>
      </w:r>
      <w:r w:rsidRPr="00BF367C">
        <w:rPr>
          <w:spacing w:val="2"/>
          <w:sz w:val="24"/>
          <w:szCs w:val="24"/>
          <w:shd w:val="clear" w:color="auto" w:fill="FFFFFF"/>
        </w:rPr>
        <w:t>защита от дождя и снега;</w:t>
      </w:r>
    </w:p>
    <w:p w:rsidR="006631CF" w:rsidRPr="00BF367C" w:rsidRDefault="006631CF" w:rsidP="006631CF">
      <w:pPr>
        <w:jc w:val="both"/>
        <w:rPr>
          <w:spacing w:val="2"/>
          <w:sz w:val="24"/>
          <w:szCs w:val="24"/>
          <w:shd w:val="clear" w:color="auto" w:fill="FFFFFF"/>
        </w:rPr>
      </w:pPr>
      <w:r>
        <w:rPr>
          <w:spacing w:val="2"/>
          <w:sz w:val="24"/>
          <w:szCs w:val="24"/>
          <w:shd w:val="clear" w:color="auto" w:fill="FFFFFF"/>
        </w:rPr>
        <w:t xml:space="preserve">- </w:t>
      </w:r>
      <w:r w:rsidRPr="00BF367C">
        <w:rPr>
          <w:spacing w:val="2"/>
          <w:sz w:val="24"/>
          <w:szCs w:val="24"/>
          <w:shd w:val="clear" w:color="auto" w:fill="FFFFFF"/>
        </w:rPr>
        <w:t>использование и аккуратное расположение вставных ведер и мусорных мешков.</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2.3.8. Уличное техническое оборудование.</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 xml:space="preserve">2.3.8.1. К уличному техническому оборудованию относятся укрытия таксофонов, банкоматы, интерактивные информационные терминалы, почтовые ящики, элементы </w:t>
      </w:r>
      <w:r w:rsidRPr="00BF367C">
        <w:rPr>
          <w:spacing w:val="2"/>
          <w:sz w:val="24"/>
          <w:szCs w:val="24"/>
          <w:shd w:val="clear" w:color="auto" w:fill="FFFFFF"/>
        </w:rPr>
        <w:lastRenderedPageBreak/>
        <w:t xml:space="preserve">инженерного оборудования (подъемные площадки для инвалидных колясок, смотровые люки, решетки </w:t>
      </w:r>
      <w:proofErr w:type="spellStart"/>
      <w:r w:rsidRPr="00BF367C">
        <w:rPr>
          <w:spacing w:val="2"/>
          <w:sz w:val="24"/>
          <w:szCs w:val="24"/>
          <w:shd w:val="clear" w:color="auto" w:fill="FFFFFF"/>
        </w:rPr>
        <w:t>дождеприемных</w:t>
      </w:r>
      <w:proofErr w:type="spellEnd"/>
      <w:r w:rsidRPr="00BF367C">
        <w:rPr>
          <w:spacing w:val="2"/>
          <w:sz w:val="24"/>
          <w:szCs w:val="24"/>
          <w:shd w:val="clear" w:color="auto" w:fill="FFFFFF"/>
        </w:rPr>
        <w:t xml:space="preserve"> (</w:t>
      </w:r>
      <w:proofErr w:type="spellStart"/>
      <w:r w:rsidRPr="00BF367C">
        <w:rPr>
          <w:spacing w:val="2"/>
          <w:sz w:val="24"/>
          <w:szCs w:val="24"/>
          <w:shd w:val="clear" w:color="auto" w:fill="FFFFFF"/>
        </w:rPr>
        <w:t>ливнеприемных</w:t>
      </w:r>
      <w:proofErr w:type="spellEnd"/>
      <w:r w:rsidRPr="00BF367C">
        <w:rPr>
          <w:spacing w:val="2"/>
          <w:sz w:val="24"/>
          <w:szCs w:val="24"/>
          <w:shd w:val="clear" w:color="auto" w:fill="FFFFFF"/>
        </w:rPr>
        <w:t>) колодцев, вентиляционные шахты подземных коммуникаций, шкафы телефонной связи).</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2.3.8.2. Крышки люков смотровых колодцев, расположенных на территории пешеходных коммуникаций, необходимо проектировать в одном уровне с покрытием прилегающей поверхности, при этом допускается перепад отметок, не превышающий 20 мм, а зазоры между краем люка и покрытием тротуара - не более 15 мм.</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2.3.8.3. При установке таксофонов, банкоматов, аппаратов чистой питьевой воды на территориях общественного, жилого, рекреационного назначения необходимо предусматривать их электроосвещение.</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2.3.8.4. Оформление элементов инженерного оборудования не должно нарушать уровень благоустройства формируемой среды, ухудшать условия передвижения.</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2.3.9. Игровое и спортивное оборудование.</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2.3.9.1. Игровое и спортивное оборудование включает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2.3.9.2. Игровое и спортивное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2.3.9.3. Игровое оборудование размещается на детских площадках.</w:t>
      </w:r>
      <w:r w:rsidRPr="00BF367C">
        <w:rPr>
          <w:spacing w:val="2"/>
          <w:sz w:val="24"/>
          <w:szCs w:val="24"/>
        </w:rPr>
        <w:br/>
      </w:r>
      <w:r w:rsidRPr="00BF367C">
        <w:rPr>
          <w:spacing w:val="2"/>
          <w:sz w:val="24"/>
          <w:szCs w:val="24"/>
          <w:shd w:val="clear" w:color="auto" w:fill="FFFFFF"/>
        </w:rPr>
        <w:t>Спортивное оборудование размещается на спортивных площадках либо на специально оборудованных пешеходных коммуникациях в составе объектов рекреации.</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2.3.10. Осветительное оборудование.</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2.3.10.1. В поселении различается функциональное, архитектурное освещение и световая информация.</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При проектировании каждой из трех групп осветительных установок необходимо обеспечивать:</w:t>
      </w:r>
    </w:p>
    <w:p w:rsidR="006631CF" w:rsidRDefault="006631CF" w:rsidP="006631CF">
      <w:pPr>
        <w:jc w:val="both"/>
        <w:rPr>
          <w:spacing w:val="2"/>
          <w:sz w:val="24"/>
          <w:szCs w:val="24"/>
          <w:shd w:val="clear" w:color="auto" w:fill="FFFFFF"/>
        </w:rPr>
      </w:pPr>
      <w:r>
        <w:rPr>
          <w:spacing w:val="2"/>
          <w:sz w:val="24"/>
          <w:szCs w:val="24"/>
          <w:shd w:val="clear" w:color="auto" w:fill="FFFFFF"/>
        </w:rPr>
        <w:t xml:space="preserve">- </w:t>
      </w:r>
      <w:r w:rsidRPr="00BF367C">
        <w:rPr>
          <w:spacing w:val="2"/>
          <w:sz w:val="24"/>
          <w:szCs w:val="24"/>
          <w:shd w:val="clear" w:color="auto" w:fill="FFFFFF"/>
        </w:rPr>
        <w:t xml:space="preserve">экономичность и </w:t>
      </w:r>
      <w:proofErr w:type="spellStart"/>
      <w:r w:rsidRPr="00BF367C">
        <w:rPr>
          <w:spacing w:val="2"/>
          <w:sz w:val="24"/>
          <w:szCs w:val="24"/>
          <w:shd w:val="clear" w:color="auto" w:fill="FFFFFF"/>
        </w:rPr>
        <w:t>энергоэффективность</w:t>
      </w:r>
      <w:proofErr w:type="spellEnd"/>
      <w:r w:rsidRPr="00BF367C">
        <w:rPr>
          <w:spacing w:val="2"/>
          <w:sz w:val="24"/>
          <w:szCs w:val="24"/>
          <w:shd w:val="clear" w:color="auto" w:fill="FFFFFF"/>
        </w:rPr>
        <w:t xml:space="preserve"> применяемых установок, рациональное распределение и использование электроэнергии;</w:t>
      </w:r>
    </w:p>
    <w:p w:rsidR="006631CF" w:rsidRPr="00BF367C" w:rsidRDefault="006631CF" w:rsidP="006631CF">
      <w:pPr>
        <w:jc w:val="both"/>
        <w:rPr>
          <w:spacing w:val="2"/>
          <w:sz w:val="24"/>
          <w:szCs w:val="24"/>
          <w:shd w:val="clear" w:color="auto" w:fill="FFFFFF"/>
        </w:rPr>
      </w:pPr>
      <w:r>
        <w:rPr>
          <w:spacing w:val="2"/>
          <w:sz w:val="24"/>
          <w:szCs w:val="24"/>
          <w:shd w:val="clear" w:color="auto" w:fill="FFFFFF"/>
        </w:rPr>
        <w:t xml:space="preserve">- </w:t>
      </w:r>
      <w:r w:rsidRPr="00BF367C">
        <w:rPr>
          <w:spacing w:val="2"/>
          <w:sz w:val="24"/>
          <w:szCs w:val="24"/>
          <w:shd w:val="clear" w:color="auto" w:fill="FFFFFF"/>
        </w:rPr>
        <w:t>эстетику элементов осветительных установок, их дизайн, качество материалов и изделий с учетом восприятия в дневное и ночное время;</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 удобство обслуживания и управления при разных режимах работы установок.</w:t>
      </w:r>
    </w:p>
    <w:p w:rsidR="006631CF" w:rsidRDefault="006631CF" w:rsidP="006631CF">
      <w:pPr>
        <w:jc w:val="both"/>
        <w:rPr>
          <w:spacing w:val="2"/>
          <w:sz w:val="24"/>
          <w:szCs w:val="24"/>
          <w:shd w:val="clear" w:color="auto" w:fill="FFFFFF"/>
        </w:rPr>
      </w:pPr>
      <w:r w:rsidRPr="00BF367C">
        <w:rPr>
          <w:spacing w:val="2"/>
          <w:sz w:val="24"/>
          <w:szCs w:val="24"/>
          <w:shd w:val="clear" w:color="auto" w:fill="FFFFFF"/>
        </w:rPr>
        <w:t>2.3.10.2.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парапетные, газонные и встроенные.</w:t>
      </w:r>
    </w:p>
    <w:p w:rsidR="006631CF" w:rsidRPr="00BF367C" w:rsidRDefault="006631CF" w:rsidP="006631CF">
      <w:pPr>
        <w:jc w:val="both"/>
        <w:rPr>
          <w:spacing w:val="2"/>
          <w:sz w:val="24"/>
          <w:szCs w:val="24"/>
          <w:shd w:val="clear" w:color="auto" w:fill="FFFFFF"/>
        </w:rPr>
      </w:pPr>
      <w:r>
        <w:rPr>
          <w:spacing w:val="2"/>
          <w:szCs w:val="21"/>
          <w:shd w:val="clear" w:color="auto" w:fill="FFFFFF"/>
        </w:rPr>
        <w:tab/>
      </w:r>
      <w:r w:rsidRPr="00BF367C">
        <w:rPr>
          <w:spacing w:val="2"/>
          <w:sz w:val="24"/>
          <w:szCs w:val="24"/>
          <w:shd w:val="clear" w:color="auto" w:fill="FFFFFF"/>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ab/>
        <w:t>В парапетных установках светильники необходимо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w:t>
      </w:r>
    </w:p>
    <w:p w:rsidR="006631CF" w:rsidRDefault="006631CF" w:rsidP="006631CF">
      <w:pPr>
        <w:jc w:val="both"/>
        <w:rPr>
          <w:spacing w:val="2"/>
          <w:sz w:val="24"/>
          <w:szCs w:val="24"/>
          <w:shd w:val="clear" w:color="auto" w:fill="FFFFFF"/>
        </w:rPr>
      </w:pPr>
      <w:r w:rsidRPr="00BF367C">
        <w:rPr>
          <w:spacing w:val="2"/>
          <w:sz w:val="24"/>
          <w:szCs w:val="24"/>
          <w:shd w:val="clear" w:color="auto" w:fill="FFFFFF"/>
        </w:rPr>
        <w:tab/>
        <w:t>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6631CF" w:rsidRDefault="006631CF" w:rsidP="006631CF">
      <w:pPr>
        <w:jc w:val="both"/>
        <w:rPr>
          <w:spacing w:val="2"/>
          <w:sz w:val="24"/>
          <w:szCs w:val="24"/>
          <w:shd w:val="clear" w:color="auto" w:fill="FFFFFF"/>
        </w:rPr>
      </w:pPr>
      <w:r w:rsidRPr="00BF367C">
        <w:rPr>
          <w:spacing w:val="2"/>
          <w:sz w:val="24"/>
          <w:szCs w:val="24"/>
          <w:shd w:val="clear" w:color="auto" w:fill="FFFFFF"/>
        </w:rPr>
        <w:tab/>
        <w:t>Источники света в установках функционального освещения необходимо выбирать с учетом требований улучшения ориентации, формирования благоприятных зрительных условий, светоцветового зонирования.</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2.3.10.3. Архитектурное освещение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6631CF" w:rsidRPr="00BF367C" w:rsidRDefault="006631CF" w:rsidP="006631CF">
      <w:pPr>
        <w:jc w:val="both"/>
        <w:rPr>
          <w:spacing w:val="2"/>
          <w:sz w:val="24"/>
          <w:szCs w:val="24"/>
          <w:shd w:val="clear" w:color="auto" w:fill="FFFFFF"/>
        </w:rPr>
      </w:pPr>
      <w:r>
        <w:rPr>
          <w:spacing w:val="2"/>
          <w:sz w:val="24"/>
          <w:szCs w:val="24"/>
          <w:shd w:val="clear" w:color="auto" w:fill="FFFFFF"/>
        </w:rPr>
        <w:lastRenderedPageBreak/>
        <w:tab/>
      </w:r>
      <w:r w:rsidRPr="00BF367C">
        <w:rPr>
          <w:spacing w:val="2"/>
          <w:sz w:val="24"/>
          <w:szCs w:val="24"/>
          <w:shd w:val="clear" w:color="auto" w:fill="FFFFFF"/>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BF367C">
        <w:rPr>
          <w:spacing w:val="2"/>
          <w:sz w:val="24"/>
          <w:szCs w:val="24"/>
          <w:shd w:val="clear" w:color="auto" w:fill="FFFFFF"/>
        </w:rPr>
        <w:t>светографические</w:t>
      </w:r>
      <w:proofErr w:type="spellEnd"/>
      <w:r w:rsidRPr="00BF367C">
        <w:rPr>
          <w:spacing w:val="2"/>
          <w:sz w:val="24"/>
          <w:szCs w:val="24"/>
          <w:shd w:val="clear" w:color="auto" w:fill="FFFFFF"/>
        </w:rPr>
        <w:t xml:space="preserve"> элементы, панно и объемные композиции из ламп накаливания, разрядных, светодиодов, </w:t>
      </w:r>
      <w:proofErr w:type="spellStart"/>
      <w:r w:rsidRPr="00BF367C">
        <w:rPr>
          <w:spacing w:val="2"/>
          <w:sz w:val="24"/>
          <w:szCs w:val="24"/>
          <w:shd w:val="clear" w:color="auto" w:fill="FFFFFF"/>
        </w:rPr>
        <w:t>световодов</w:t>
      </w:r>
      <w:proofErr w:type="spellEnd"/>
      <w:r w:rsidRPr="00BF367C">
        <w:rPr>
          <w:spacing w:val="2"/>
          <w:sz w:val="24"/>
          <w:szCs w:val="24"/>
          <w:shd w:val="clear" w:color="auto" w:fill="FFFFFF"/>
        </w:rPr>
        <w:t>, световые проекции, лазерные рисунки.</w:t>
      </w:r>
    </w:p>
    <w:p w:rsidR="006631CF" w:rsidRPr="00BF367C" w:rsidRDefault="006631CF" w:rsidP="006631CF">
      <w:pPr>
        <w:jc w:val="both"/>
        <w:rPr>
          <w:spacing w:val="2"/>
          <w:sz w:val="24"/>
          <w:szCs w:val="24"/>
          <w:shd w:val="clear" w:color="auto" w:fill="FFFFFF"/>
        </w:rPr>
      </w:pPr>
      <w:r>
        <w:rPr>
          <w:spacing w:val="2"/>
          <w:sz w:val="24"/>
          <w:szCs w:val="24"/>
          <w:shd w:val="clear" w:color="auto" w:fill="FFFFFF"/>
        </w:rPr>
        <w:tab/>
      </w:r>
      <w:r w:rsidRPr="00BF367C">
        <w:rPr>
          <w:spacing w:val="2"/>
          <w:sz w:val="24"/>
          <w:szCs w:val="24"/>
          <w:shd w:val="clear" w:color="auto" w:fill="FFFFFF"/>
        </w:rPr>
        <w:t>В целях архитектурного освещения необходимо использовать также установки функционального освещения - для монтажа прожекторов, нацеливаемых на фасады зданий, сооружений, зеленые насаждения, для иллюминации, световой информации и рекламы, элементы которых необходимо крепить на опорах уличных светильников.</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 xml:space="preserve">2.3.10.4. Световая информация должна помогать ориентации пешеходов и водителей автотранспорта и участвовать в решении </w:t>
      </w:r>
      <w:proofErr w:type="spellStart"/>
      <w:r w:rsidRPr="00BF367C">
        <w:rPr>
          <w:spacing w:val="2"/>
          <w:sz w:val="24"/>
          <w:szCs w:val="24"/>
          <w:shd w:val="clear" w:color="auto" w:fill="FFFFFF"/>
        </w:rPr>
        <w:t>светокомпозиционных</w:t>
      </w:r>
      <w:proofErr w:type="spellEnd"/>
      <w:r w:rsidRPr="00BF367C">
        <w:rPr>
          <w:spacing w:val="2"/>
          <w:sz w:val="24"/>
          <w:szCs w:val="24"/>
          <w:shd w:val="clear" w:color="auto" w:fill="FFFFFF"/>
        </w:rPr>
        <w:t xml:space="preserve"> задач.</w:t>
      </w:r>
    </w:p>
    <w:p w:rsidR="006631CF" w:rsidRPr="00BF367C" w:rsidRDefault="006631CF" w:rsidP="006631CF">
      <w:pPr>
        <w:jc w:val="both"/>
        <w:rPr>
          <w:spacing w:val="2"/>
          <w:sz w:val="24"/>
          <w:szCs w:val="24"/>
          <w:shd w:val="clear" w:color="auto" w:fill="FFFFFF"/>
        </w:rPr>
      </w:pPr>
      <w:r>
        <w:rPr>
          <w:spacing w:val="2"/>
          <w:sz w:val="24"/>
          <w:szCs w:val="24"/>
          <w:shd w:val="clear" w:color="auto" w:fill="FFFFFF"/>
        </w:rPr>
        <w:tab/>
      </w:r>
      <w:r w:rsidRPr="00BF367C">
        <w:rPr>
          <w:spacing w:val="2"/>
          <w:sz w:val="24"/>
          <w:szCs w:val="24"/>
          <w:shd w:val="clear" w:color="auto" w:fill="FFFFFF"/>
        </w:rPr>
        <w:t>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Правилам дорожного движения, утвержденным постановлением Правительства Российской Федерации, и не нарушать комфортность проживания населения.</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2.3.10.5. В установках архитектурного освещения и световой информации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функционирующих в конкретном пространстве поселения или световом ансамбле.</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2.3.11. Малые архитектурные формы (далее - МАФ).</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2.3.11.1. К малым архитектурным формам относятся, в том числе устройства для оформления озеленения, городская мебель, элементы монументально-декоративного оформления.</w:t>
      </w:r>
    </w:p>
    <w:p w:rsidR="006631CF" w:rsidRPr="00BF367C" w:rsidRDefault="006631CF" w:rsidP="006631CF">
      <w:pPr>
        <w:jc w:val="both"/>
        <w:rPr>
          <w:spacing w:val="2"/>
          <w:sz w:val="24"/>
          <w:szCs w:val="24"/>
          <w:shd w:val="clear" w:color="auto" w:fill="FFFFFF"/>
        </w:rPr>
      </w:pPr>
      <w:r>
        <w:rPr>
          <w:spacing w:val="2"/>
          <w:szCs w:val="21"/>
          <w:shd w:val="clear" w:color="auto" w:fill="FFFFFF"/>
        </w:rPr>
        <w:tab/>
      </w:r>
      <w:r w:rsidRPr="00BF367C">
        <w:rPr>
          <w:spacing w:val="2"/>
          <w:sz w:val="24"/>
          <w:szCs w:val="24"/>
          <w:shd w:val="clear" w:color="auto" w:fill="FFFFFF"/>
        </w:rPr>
        <w:t xml:space="preserve">К устройствам для оформления озеленения относятся, в том числе трельяжи, шпалеры, </w:t>
      </w:r>
      <w:proofErr w:type="spellStart"/>
      <w:r w:rsidRPr="00BF367C">
        <w:rPr>
          <w:spacing w:val="2"/>
          <w:sz w:val="24"/>
          <w:szCs w:val="24"/>
          <w:shd w:val="clear" w:color="auto" w:fill="FFFFFF"/>
        </w:rPr>
        <w:t>перголы</w:t>
      </w:r>
      <w:proofErr w:type="spellEnd"/>
      <w:r w:rsidRPr="00BF367C">
        <w:rPr>
          <w:spacing w:val="2"/>
          <w:sz w:val="24"/>
          <w:szCs w:val="24"/>
          <w:shd w:val="clear" w:color="auto" w:fill="FFFFFF"/>
        </w:rPr>
        <w:t>, цветочницы, вазоны.</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ab/>
        <w:t>Трельяжи и шпалеры используются для организации уголков отдыха, укрытия от солнца, ограждения площадок, технических устройств и сооружений.</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ab/>
      </w:r>
      <w:proofErr w:type="spellStart"/>
      <w:r w:rsidRPr="00BF367C">
        <w:rPr>
          <w:spacing w:val="2"/>
          <w:sz w:val="24"/>
          <w:szCs w:val="24"/>
          <w:shd w:val="clear" w:color="auto" w:fill="FFFFFF"/>
        </w:rPr>
        <w:t>Перголы</w:t>
      </w:r>
      <w:proofErr w:type="spellEnd"/>
      <w:r w:rsidRPr="00BF367C">
        <w:rPr>
          <w:spacing w:val="2"/>
          <w:sz w:val="24"/>
          <w:szCs w:val="24"/>
          <w:shd w:val="clear" w:color="auto" w:fill="FFFFFF"/>
        </w:rPr>
        <w:t xml:space="preserve"> используются как переходы между площадками или архитектурными объектами.</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ab/>
        <w:t>В цветочницы, вазоны с растительным грунтом высаживаются цветочные растения.</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ab/>
        <w:t>К городской мебели относятся, в том числе различные виды скамей и столов.</w:t>
      </w:r>
    </w:p>
    <w:p w:rsidR="006631CF" w:rsidRPr="00B029BC" w:rsidRDefault="006631CF" w:rsidP="006631CF">
      <w:pPr>
        <w:jc w:val="both"/>
        <w:rPr>
          <w:spacing w:val="2"/>
          <w:szCs w:val="21"/>
          <w:shd w:val="clear" w:color="auto" w:fill="FFFFFF"/>
        </w:rPr>
      </w:pP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2.3.11.2. Общие требования к установке МАФ:</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 соответствие материалов и конструкции МАФ климату и назначению МАФ;</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 безопасность МАФ для потенциальных пользователей;</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 эргономичность и устойчивость конструкции МАФ;</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 надежная фиксация МАФ или обеспечение возможности перемещения в зависимости от условий расположения;</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 возможность ремонта или замены деталей МАФ;</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 удобство обслуживания, а также механизированной и ручной очистки территории рядом с МАФ и под конструкцией;</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 обеспечение антивандальной защищенности МАФ - от разрушения, оклейки, нанесения надписей и изображений;</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 защита МАФ от образования наледи и снежных заносов, обеспечение стока воды;</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 стилистическое и цветовое сочетание с другими МАФ и окружающими объектами;</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расположение МАФ не должно создавать препятствия для пешеходов.</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2.3.11.3. Требования к городской мебели:</w:t>
      </w:r>
    </w:p>
    <w:p w:rsidR="006631CF" w:rsidRDefault="006631CF" w:rsidP="006631CF">
      <w:pPr>
        <w:jc w:val="both"/>
        <w:rPr>
          <w:spacing w:val="2"/>
          <w:sz w:val="24"/>
          <w:szCs w:val="24"/>
          <w:shd w:val="clear" w:color="auto" w:fill="FFFFFF"/>
        </w:rPr>
      </w:pPr>
      <w:r>
        <w:rPr>
          <w:spacing w:val="2"/>
          <w:sz w:val="24"/>
          <w:szCs w:val="24"/>
          <w:shd w:val="clear" w:color="auto" w:fill="FFFFFF"/>
        </w:rPr>
        <w:t xml:space="preserve">- </w:t>
      </w:r>
      <w:r w:rsidRPr="00BF367C">
        <w:rPr>
          <w:spacing w:val="2"/>
          <w:sz w:val="24"/>
          <w:szCs w:val="24"/>
          <w:shd w:val="clear" w:color="auto" w:fill="FFFFFF"/>
        </w:rPr>
        <w:t>установку скамей необходимо осуществлять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w:t>
      </w:r>
    </w:p>
    <w:p w:rsidR="006631CF" w:rsidRPr="00BF367C" w:rsidRDefault="006631CF" w:rsidP="006631CF">
      <w:pPr>
        <w:jc w:val="both"/>
        <w:rPr>
          <w:spacing w:val="2"/>
          <w:sz w:val="24"/>
          <w:szCs w:val="24"/>
          <w:shd w:val="clear" w:color="auto" w:fill="FFFFFF"/>
        </w:rPr>
      </w:pPr>
      <w:r>
        <w:rPr>
          <w:spacing w:val="2"/>
          <w:sz w:val="24"/>
          <w:szCs w:val="24"/>
          <w:shd w:val="clear" w:color="auto" w:fill="FFFFFF"/>
        </w:rPr>
        <w:t xml:space="preserve">- </w:t>
      </w:r>
      <w:r w:rsidRPr="00BF367C">
        <w:rPr>
          <w:spacing w:val="2"/>
          <w:sz w:val="24"/>
          <w:szCs w:val="24"/>
          <w:shd w:val="clear" w:color="auto" w:fill="FFFFFF"/>
        </w:rPr>
        <w:t>наличие спинок для скамей.</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2.3.11.4. Требования к установке цветочниц (вазонов), в том числе навесных:</w:t>
      </w:r>
    </w:p>
    <w:p w:rsidR="006631CF" w:rsidRDefault="006631CF" w:rsidP="006631CF">
      <w:pPr>
        <w:jc w:val="both"/>
        <w:rPr>
          <w:spacing w:val="2"/>
          <w:sz w:val="24"/>
          <w:szCs w:val="24"/>
          <w:shd w:val="clear" w:color="auto" w:fill="FFFFFF"/>
        </w:rPr>
      </w:pPr>
      <w:r>
        <w:rPr>
          <w:spacing w:val="2"/>
          <w:sz w:val="24"/>
          <w:szCs w:val="24"/>
          <w:shd w:val="clear" w:color="auto" w:fill="FFFFFF"/>
        </w:rPr>
        <w:t xml:space="preserve">- </w:t>
      </w:r>
      <w:r w:rsidRPr="00BF367C">
        <w:rPr>
          <w:spacing w:val="2"/>
          <w:sz w:val="24"/>
          <w:szCs w:val="24"/>
          <w:shd w:val="clear" w:color="auto" w:fill="FFFFFF"/>
        </w:rPr>
        <w:t>высота цветочниц (вазонов) должна обеспечивать предотвращение случайного наезда автомобилей и попадания мусора;</w:t>
      </w:r>
    </w:p>
    <w:p w:rsidR="006631CF" w:rsidRDefault="006631CF" w:rsidP="006631CF">
      <w:pPr>
        <w:jc w:val="both"/>
        <w:rPr>
          <w:spacing w:val="2"/>
          <w:sz w:val="24"/>
          <w:szCs w:val="24"/>
          <w:shd w:val="clear" w:color="auto" w:fill="FFFFFF"/>
        </w:rPr>
      </w:pPr>
      <w:r>
        <w:rPr>
          <w:spacing w:val="2"/>
          <w:sz w:val="24"/>
          <w:szCs w:val="24"/>
          <w:shd w:val="clear" w:color="auto" w:fill="FFFFFF"/>
        </w:rPr>
        <w:lastRenderedPageBreak/>
        <w:t xml:space="preserve">- </w:t>
      </w:r>
      <w:r w:rsidRPr="00BF367C">
        <w:rPr>
          <w:spacing w:val="2"/>
          <w:sz w:val="24"/>
          <w:szCs w:val="24"/>
          <w:shd w:val="clear" w:color="auto" w:fill="FFFFFF"/>
        </w:rPr>
        <w:t>дизайн (цвет, форма) цветочниц (вазонов) не должны отвлекать внимание от растений.</w:t>
      </w:r>
    </w:p>
    <w:p w:rsidR="006631CF" w:rsidRPr="00BF367C" w:rsidRDefault="006631CF" w:rsidP="006631CF">
      <w:pPr>
        <w:jc w:val="both"/>
        <w:rPr>
          <w:spacing w:val="2"/>
          <w:sz w:val="24"/>
          <w:szCs w:val="24"/>
          <w:shd w:val="clear" w:color="auto" w:fill="FFFFFF"/>
        </w:rPr>
      </w:pPr>
      <w:r w:rsidRPr="00BF367C">
        <w:rPr>
          <w:spacing w:val="2"/>
          <w:sz w:val="24"/>
          <w:szCs w:val="24"/>
          <w:shd w:val="clear" w:color="auto" w:fill="FFFFFF"/>
        </w:rPr>
        <w:t>2.3.11.5. Размещение элементов монументально-декоративного оформления на территории муниципального образования осуществляется в порядке, утвержденном правовым актом Администрации</w:t>
      </w:r>
      <w:r>
        <w:rPr>
          <w:spacing w:val="2"/>
          <w:sz w:val="24"/>
          <w:szCs w:val="24"/>
          <w:shd w:val="clear" w:color="auto" w:fill="FFFFFF"/>
        </w:rPr>
        <w:t xml:space="preserve"> Зональненского сельского поселения</w:t>
      </w:r>
      <w:r w:rsidRPr="00BF367C">
        <w:rPr>
          <w:spacing w:val="2"/>
          <w:sz w:val="24"/>
          <w:szCs w:val="24"/>
          <w:shd w:val="clear" w:color="auto" w:fill="FFFFFF"/>
        </w:rPr>
        <w:t>.</w:t>
      </w:r>
    </w:p>
    <w:p w:rsidR="006631CF" w:rsidRPr="00B029BC" w:rsidRDefault="006631CF" w:rsidP="006631CF">
      <w:pPr>
        <w:jc w:val="both"/>
        <w:rPr>
          <w:spacing w:val="2"/>
          <w:szCs w:val="21"/>
          <w:shd w:val="clear" w:color="auto" w:fill="FFFFFF"/>
        </w:rPr>
      </w:pPr>
    </w:p>
    <w:p w:rsidR="006631CF" w:rsidRPr="000E6556" w:rsidRDefault="006631CF" w:rsidP="006631CF">
      <w:pPr>
        <w:shd w:val="clear" w:color="auto" w:fill="FFFFFF"/>
        <w:spacing w:line="288" w:lineRule="atLeast"/>
        <w:jc w:val="center"/>
        <w:textAlignment w:val="baseline"/>
        <w:rPr>
          <w:b/>
          <w:spacing w:val="2"/>
          <w:sz w:val="24"/>
          <w:szCs w:val="24"/>
        </w:rPr>
      </w:pPr>
      <w:r w:rsidRPr="000E6556">
        <w:rPr>
          <w:b/>
          <w:spacing w:val="2"/>
          <w:sz w:val="24"/>
          <w:szCs w:val="24"/>
        </w:rPr>
        <w:t>3. Требования к внешнему виду фасадов зданий, сооружений, нестационарных объектов</w:t>
      </w:r>
    </w:p>
    <w:p w:rsidR="006631CF" w:rsidRPr="00BF367C" w:rsidRDefault="006631CF" w:rsidP="006631CF">
      <w:pPr>
        <w:shd w:val="clear" w:color="auto" w:fill="FFFFFF"/>
        <w:spacing w:line="315" w:lineRule="atLeast"/>
        <w:jc w:val="both"/>
        <w:textAlignment w:val="baseline"/>
        <w:rPr>
          <w:spacing w:val="2"/>
          <w:sz w:val="24"/>
          <w:szCs w:val="24"/>
        </w:rPr>
      </w:pPr>
      <w:r w:rsidRPr="00BF367C">
        <w:rPr>
          <w:spacing w:val="2"/>
          <w:sz w:val="24"/>
          <w:szCs w:val="24"/>
        </w:rPr>
        <w:t>3.1. Ответственные лица обязаны оформить паспорт фасадов здания, сооружения, нестационарного объекта (далее - паспорт фасада), за исключением объектов индивидуального жилищного строительства, в порядке, установленным правовым актом Администрации Зональненского сельского поселения.</w:t>
      </w:r>
    </w:p>
    <w:p w:rsidR="006631CF" w:rsidRPr="00BF367C" w:rsidRDefault="006631CF" w:rsidP="006631CF">
      <w:pPr>
        <w:shd w:val="clear" w:color="auto" w:fill="FFFFFF"/>
        <w:spacing w:line="315" w:lineRule="atLeast"/>
        <w:jc w:val="both"/>
        <w:textAlignment w:val="baseline"/>
        <w:rPr>
          <w:spacing w:val="2"/>
          <w:sz w:val="24"/>
          <w:szCs w:val="24"/>
        </w:rPr>
      </w:pPr>
      <w:r w:rsidRPr="00BF367C">
        <w:rPr>
          <w:spacing w:val="2"/>
          <w:sz w:val="24"/>
          <w:szCs w:val="24"/>
        </w:rPr>
        <w:t>3.2. Колористическое решение фасадов должно соответствовать требованиям цветового оформления застройки улиц.</w:t>
      </w:r>
    </w:p>
    <w:p w:rsidR="006631CF" w:rsidRDefault="006631CF" w:rsidP="006631CF">
      <w:pPr>
        <w:shd w:val="clear" w:color="auto" w:fill="FFFFFF"/>
        <w:spacing w:line="315" w:lineRule="atLeast"/>
        <w:jc w:val="both"/>
        <w:textAlignment w:val="baseline"/>
        <w:rPr>
          <w:spacing w:val="2"/>
          <w:sz w:val="24"/>
          <w:szCs w:val="24"/>
        </w:rPr>
      </w:pPr>
      <w:r w:rsidRPr="00BF367C">
        <w:rPr>
          <w:spacing w:val="2"/>
          <w:sz w:val="24"/>
          <w:szCs w:val="24"/>
        </w:rPr>
        <w:t>3.3. Фасады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ab/>
      </w:r>
      <w:r w:rsidRPr="00BF367C">
        <w:rPr>
          <w:spacing w:val="2"/>
          <w:sz w:val="24"/>
          <w:szCs w:val="24"/>
        </w:rPr>
        <w:t>Повреждения окраски фасада здания не должны превышать более 5% от общей площади фасада.</w:t>
      </w:r>
    </w:p>
    <w:p w:rsidR="006631CF" w:rsidRDefault="006631CF" w:rsidP="006631CF">
      <w:pPr>
        <w:shd w:val="clear" w:color="auto" w:fill="FFFFFF"/>
        <w:spacing w:line="315" w:lineRule="atLeast"/>
        <w:jc w:val="both"/>
        <w:textAlignment w:val="baseline"/>
        <w:rPr>
          <w:spacing w:val="2"/>
          <w:sz w:val="24"/>
          <w:szCs w:val="24"/>
        </w:rPr>
      </w:pPr>
      <w:r>
        <w:rPr>
          <w:spacing w:val="2"/>
          <w:sz w:val="24"/>
          <w:szCs w:val="24"/>
        </w:rPr>
        <w:tab/>
      </w:r>
      <w:r w:rsidRPr="00BF367C">
        <w:rPr>
          <w:spacing w:val="2"/>
          <w:sz w:val="24"/>
          <w:szCs w:val="24"/>
        </w:rPr>
        <w:t>Фасады нестационарных объектов не должны иметь видимых загрязнений, в том числе изменений цветового тона.</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ab/>
      </w:r>
      <w:r w:rsidRPr="00BF367C">
        <w:rPr>
          <w:spacing w:val="2"/>
          <w:sz w:val="24"/>
          <w:szCs w:val="24"/>
        </w:rPr>
        <w:t>Закрашивание несанкционированно нанесенных надписей, рисунков необходимо производить в тон цвета фасада здания,  сооружения, нестационарного объекта.</w:t>
      </w:r>
    </w:p>
    <w:p w:rsidR="006631CF" w:rsidRPr="00BF367C" w:rsidRDefault="006631CF" w:rsidP="006631CF">
      <w:pPr>
        <w:shd w:val="clear" w:color="auto" w:fill="FFFFFF"/>
        <w:spacing w:line="315" w:lineRule="atLeast"/>
        <w:jc w:val="both"/>
        <w:textAlignment w:val="baseline"/>
        <w:rPr>
          <w:spacing w:val="2"/>
          <w:sz w:val="24"/>
          <w:szCs w:val="24"/>
        </w:rPr>
      </w:pPr>
      <w:r w:rsidRPr="00BF367C">
        <w:rPr>
          <w:spacing w:val="2"/>
          <w:sz w:val="24"/>
          <w:szCs w:val="24"/>
        </w:rPr>
        <w:t>3.4. Устройство входных групп на главном фасаде здания, сооружения необходимо осуществлять за счет внутреннего пространства здания, сооружения с соблюдением принципа максимального сохранения архитектурной композиции фасада, в соответствии со сформированной линией застройки.</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Cs w:val="28"/>
        </w:rPr>
        <w:tab/>
      </w:r>
      <w:r w:rsidRPr="00BF367C">
        <w:rPr>
          <w:spacing w:val="2"/>
          <w:sz w:val="24"/>
          <w:szCs w:val="24"/>
        </w:rPr>
        <w:t>Все входные группы должны иметь единое архитектурное решение в пределах всего фасада, располагаться согласованно, не нарушать архитектурную композицию фасада, быть оборудованы осветительными устройствами, элементами сопряжения поверхностей.</w:t>
      </w:r>
    </w:p>
    <w:p w:rsidR="006631CF" w:rsidRPr="00BF367C" w:rsidRDefault="006631CF" w:rsidP="006631CF">
      <w:pPr>
        <w:shd w:val="clear" w:color="auto" w:fill="FFFFFF"/>
        <w:spacing w:line="315" w:lineRule="atLeast"/>
        <w:jc w:val="both"/>
        <w:textAlignment w:val="baseline"/>
        <w:rPr>
          <w:spacing w:val="2"/>
          <w:sz w:val="24"/>
          <w:szCs w:val="24"/>
        </w:rPr>
      </w:pPr>
      <w:r w:rsidRPr="00BF367C">
        <w:rPr>
          <w:spacing w:val="2"/>
          <w:sz w:val="24"/>
          <w:szCs w:val="24"/>
        </w:rPr>
        <w:t>3.5. Приямки должны иметь ограждение в виде каменного бордюра или металлическое ограждение высотой 0,4 - 1,0 м, устройство организованного водостока, а также должны быть обеспечены защитой от попадания мусора с возможностью проведения периодической уборки.</w:t>
      </w:r>
    </w:p>
    <w:p w:rsidR="006631CF" w:rsidRPr="00BF367C" w:rsidRDefault="006631CF" w:rsidP="006631CF">
      <w:pPr>
        <w:shd w:val="clear" w:color="auto" w:fill="FFFFFF"/>
        <w:spacing w:line="315" w:lineRule="atLeast"/>
        <w:jc w:val="both"/>
        <w:textAlignment w:val="baseline"/>
        <w:rPr>
          <w:spacing w:val="2"/>
          <w:sz w:val="24"/>
          <w:szCs w:val="24"/>
        </w:rPr>
      </w:pPr>
      <w:r w:rsidRPr="00BF367C">
        <w:rPr>
          <w:spacing w:val="2"/>
          <w:sz w:val="24"/>
          <w:szCs w:val="24"/>
        </w:rPr>
        <w:t>3.7. Размещение наружных кондиционеров и телевизионных антенн на зданиях, расположенных вдоль магистральных улиц, необходимо предусматривать со стороны дворовых фасадов.</w:t>
      </w:r>
    </w:p>
    <w:p w:rsidR="006631CF" w:rsidRPr="00BF367C" w:rsidRDefault="006631CF" w:rsidP="006631CF">
      <w:pPr>
        <w:shd w:val="clear" w:color="auto" w:fill="FFFFFF"/>
        <w:spacing w:line="315" w:lineRule="atLeast"/>
        <w:jc w:val="both"/>
        <w:textAlignment w:val="baseline"/>
        <w:rPr>
          <w:spacing w:val="2"/>
          <w:sz w:val="24"/>
          <w:szCs w:val="24"/>
        </w:rPr>
      </w:pPr>
      <w:r w:rsidRPr="00BF367C">
        <w:rPr>
          <w:spacing w:val="2"/>
          <w:sz w:val="24"/>
          <w:szCs w:val="24"/>
        </w:rPr>
        <w:t>3.8. Здания и сооружения должны быть оборудованы унифицированными (по форме, размеру, цветовому решению, шрифтовому написанию) указателями с наименованиями улиц и номерами домов, в соответствии с формой, устанавливаемой правовым актом Администрации поселения, с подсветкой в темное время суток.</w:t>
      </w:r>
    </w:p>
    <w:p w:rsidR="006631CF" w:rsidRPr="00BF367C" w:rsidRDefault="006631CF" w:rsidP="006631CF">
      <w:pPr>
        <w:shd w:val="clear" w:color="auto" w:fill="FFFFFF"/>
        <w:spacing w:line="315" w:lineRule="atLeast"/>
        <w:jc w:val="both"/>
        <w:textAlignment w:val="baseline"/>
        <w:rPr>
          <w:spacing w:val="2"/>
          <w:sz w:val="24"/>
          <w:szCs w:val="24"/>
        </w:rPr>
      </w:pPr>
      <w:r w:rsidRPr="00BF367C">
        <w:rPr>
          <w:spacing w:val="2"/>
          <w:sz w:val="24"/>
          <w:szCs w:val="24"/>
        </w:rPr>
        <w:t>Указатели с наименованиями улиц и номерами домов должны быть размещены:</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на единой вертикальной отметке на соседних фасадах - на высоте 2,5 - 3,5 м на участках фасада, свободных от элементов декора;</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на главном фасаде - с правой стороны;</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у арки или главного входа - с правой стороны или над проемом;</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при длине фасада более 20 м - на его противоположных сторонах;</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на оградах и корпусах промышленных предприятий - справа от главного входа, въезда;</w:t>
      </w:r>
    </w:p>
    <w:p w:rsidR="006631CF" w:rsidRPr="00B029BC" w:rsidRDefault="006631CF" w:rsidP="006631CF">
      <w:pPr>
        <w:shd w:val="clear" w:color="auto" w:fill="FFFFFF"/>
        <w:spacing w:line="315" w:lineRule="atLeast"/>
        <w:jc w:val="both"/>
        <w:textAlignment w:val="baseline"/>
        <w:rPr>
          <w:spacing w:val="2"/>
          <w:szCs w:val="28"/>
        </w:rPr>
      </w:pPr>
      <w:r>
        <w:rPr>
          <w:spacing w:val="2"/>
          <w:sz w:val="24"/>
          <w:szCs w:val="24"/>
        </w:rPr>
        <w:t xml:space="preserve">- </w:t>
      </w:r>
      <w:r w:rsidRPr="00BF367C">
        <w:rPr>
          <w:spacing w:val="2"/>
          <w:sz w:val="24"/>
          <w:szCs w:val="24"/>
        </w:rPr>
        <w:t>у перекрестка улиц - в простенке на угловом участке фасада</w:t>
      </w:r>
      <w:r w:rsidRPr="00B029BC">
        <w:rPr>
          <w:spacing w:val="2"/>
          <w:szCs w:val="28"/>
        </w:rPr>
        <w:t>.</w:t>
      </w:r>
    </w:p>
    <w:p w:rsidR="006631CF" w:rsidRPr="00BF367C" w:rsidRDefault="006631CF" w:rsidP="006631CF">
      <w:pPr>
        <w:shd w:val="clear" w:color="auto" w:fill="FFFFFF"/>
        <w:spacing w:line="315" w:lineRule="atLeast"/>
        <w:jc w:val="both"/>
        <w:textAlignment w:val="baseline"/>
        <w:rPr>
          <w:spacing w:val="2"/>
          <w:sz w:val="24"/>
          <w:szCs w:val="24"/>
        </w:rPr>
      </w:pPr>
      <w:r w:rsidRPr="00BF367C">
        <w:rPr>
          <w:spacing w:val="2"/>
          <w:sz w:val="24"/>
          <w:szCs w:val="24"/>
        </w:rPr>
        <w:t>3.9. В отношении фасадов не допускается:</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lastRenderedPageBreak/>
        <w:t xml:space="preserve">- </w:t>
      </w:r>
      <w:r w:rsidRPr="00BF367C">
        <w:rPr>
          <w:spacing w:val="2"/>
          <w:sz w:val="24"/>
          <w:szCs w:val="24"/>
        </w:rPr>
        <w:t>изменение внешнего вида фасадов и их элементов, без внесения соответствующих изменений в паспорт фасадов, за исключением объектов индивидуального жилищного строительства;</w:t>
      </w:r>
    </w:p>
    <w:p w:rsidR="006631CF"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размещение, изменение габаритов и конфигурации входов, устройство дополнительных входов или ликвидация существующих, независимо от их вида и расположения, влекущие нарушение композиции фасада;</w:t>
      </w:r>
    </w:p>
    <w:p w:rsidR="006631CF"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закрытие существующих декоративных, архитектурных и художественных элементов фасада элементами входной группы, новой отделкой;</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устройство входных групп, расположенных выше первого этажа, над оконными и дверными проемами или выше уровня имеющихся оконных и дверных проемов;</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 xml:space="preserve">использование при отделке фасадов (отдельных конструктивных элементов фасадов) </w:t>
      </w:r>
      <w:proofErr w:type="spellStart"/>
      <w:r w:rsidRPr="00BF367C">
        <w:rPr>
          <w:spacing w:val="2"/>
          <w:sz w:val="24"/>
          <w:szCs w:val="24"/>
        </w:rPr>
        <w:t>сайдинга</w:t>
      </w:r>
      <w:proofErr w:type="spellEnd"/>
      <w:r w:rsidRPr="00BF367C">
        <w:rPr>
          <w:spacing w:val="2"/>
          <w:sz w:val="24"/>
          <w:szCs w:val="24"/>
        </w:rPr>
        <w:t xml:space="preserve"> (за исключением объектов индивидуального жилищного строительства), профилированного металлического листа (за исключением зданий, сооружений, расположенных на территориях промышленных предприятий), асбестоцементных листов, самоклеящейся пленки, </w:t>
      </w:r>
      <w:proofErr w:type="spellStart"/>
      <w:r w:rsidRPr="00BF367C">
        <w:rPr>
          <w:spacing w:val="2"/>
          <w:sz w:val="24"/>
          <w:szCs w:val="24"/>
        </w:rPr>
        <w:t>баннерной</w:t>
      </w:r>
      <w:proofErr w:type="spellEnd"/>
      <w:r w:rsidRPr="00BF367C">
        <w:rPr>
          <w:spacing w:val="2"/>
          <w:sz w:val="24"/>
          <w:szCs w:val="24"/>
        </w:rPr>
        <w:t xml:space="preserve"> ткани;</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окраска, облицовка откосов и наличников, фрагментарная окраска поверхности фасада, облицовка участка фасада вокруг входа и входной группы, не соответствующая колеру и отделке фасада, установленным паспортом фасадов;</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фрагментарное окрашивание или облицовка участка фасада в границах балкона или лоджии;</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окраска и покрытие декоративными пленками поверхностей остекления;</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размещение наружных защитных экранов и жалюзи на входах на главных фасадах (за исключением внутренних раздвижных устройств);</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замена остекления витрин световыми коробами, устройство в витрине конструкций электронных носителей - бегущих строк, экранов на всю высоту и (или) длину остекления витрины;</w:t>
      </w:r>
    </w:p>
    <w:p w:rsidR="006631CF" w:rsidRPr="00BF367C" w:rsidRDefault="006631CF" w:rsidP="006631CF">
      <w:pPr>
        <w:shd w:val="clear" w:color="auto" w:fill="FFFFFF"/>
        <w:spacing w:line="315" w:lineRule="atLeast"/>
        <w:jc w:val="both"/>
        <w:textAlignment w:val="baseline"/>
        <w:rPr>
          <w:spacing w:val="2"/>
          <w:sz w:val="24"/>
          <w:szCs w:val="24"/>
        </w:rPr>
      </w:pPr>
      <w:r>
        <w:rPr>
          <w:spacing w:val="2"/>
          <w:sz w:val="24"/>
          <w:szCs w:val="24"/>
        </w:rPr>
        <w:t xml:space="preserve">- </w:t>
      </w:r>
      <w:r w:rsidRPr="00BF367C">
        <w:rPr>
          <w:spacing w:val="2"/>
          <w:sz w:val="24"/>
          <w:szCs w:val="24"/>
        </w:rPr>
        <w:t>размещение рядом с указателями с наименованиями улиц и номерами домов объектов, затрудняющих их восприятие.</w:t>
      </w:r>
    </w:p>
    <w:p w:rsidR="006631CF" w:rsidRPr="00B029BC" w:rsidRDefault="006631CF" w:rsidP="006631CF">
      <w:pPr>
        <w:shd w:val="clear" w:color="auto" w:fill="FFFFFF"/>
        <w:spacing w:line="315" w:lineRule="atLeast"/>
        <w:jc w:val="both"/>
        <w:textAlignment w:val="baseline"/>
        <w:rPr>
          <w:spacing w:val="2"/>
          <w:szCs w:val="28"/>
        </w:rPr>
      </w:pPr>
    </w:p>
    <w:p w:rsidR="006631CF" w:rsidRPr="00BF367C" w:rsidRDefault="006631CF" w:rsidP="006631CF">
      <w:pPr>
        <w:shd w:val="clear" w:color="auto" w:fill="FFFFFF"/>
        <w:spacing w:line="315" w:lineRule="atLeast"/>
        <w:jc w:val="center"/>
        <w:textAlignment w:val="baseline"/>
        <w:rPr>
          <w:b/>
          <w:spacing w:val="2"/>
          <w:sz w:val="24"/>
          <w:szCs w:val="24"/>
        </w:rPr>
      </w:pPr>
      <w:r w:rsidRPr="00BF367C">
        <w:rPr>
          <w:b/>
          <w:spacing w:val="2"/>
          <w:sz w:val="24"/>
          <w:szCs w:val="24"/>
        </w:rPr>
        <w:t>4.Содержание объектов благоустройства</w:t>
      </w:r>
    </w:p>
    <w:p w:rsidR="006631CF" w:rsidRPr="00BF367C" w:rsidRDefault="006631CF" w:rsidP="006631CF">
      <w:pPr>
        <w:shd w:val="clear" w:color="auto" w:fill="FFFFFF"/>
        <w:spacing w:line="315" w:lineRule="atLeast"/>
        <w:jc w:val="both"/>
        <w:textAlignment w:val="baseline"/>
        <w:rPr>
          <w:sz w:val="24"/>
          <w:szCs w:val="24"/>
        </w:rPr>
      </w:pPr>
      <w:r w:rsidRPr="00BF367C">
        <w:rPr>
          <w:sz w:val="24"/>
          <w:szCs w:val="24"/>
        </w:rPr>
        <w:t>4.1. Содержание объектов благоустройства осуществляется ответственными лицами в соответствии с требованиями нормативных правовых актов Российской Федерации, Правилами, иными муниципальными правовыми актами Зональненского сельского поселения и предусматривает выполнение работ по благоустройству в соответствии с Перечнем работ по благоустройству и периодичностью их выполнения, предусмотренных приложением к Правилам.</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4.2. Содержание объектов благоустройства включает уборку территории.</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Уборка территории подразделяется на:</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уборку в весенне-летний период (с 15 апреля до 15 октября);</w:t>
      </w:r>
      <w:r w:rsidRPr="000E6556">
        <w:rPr>
          <w:sz w:val="24"/>
          <w:szCs w:val="24"/>
        </w:rPr>
        <w:br/>
        <w:t>- уборку в осенне-зимний период (с 15 октября до 15 апреля).</w:t>
      </w:r>
      <w:r w:rsidRPr="000E6556">
        <w:rPr>
          <w:sz w:val="24"/>
          <w:szCs w:val="24"/>
        </w:rPr>
        <w:br/>
      </w:r>
      <w:r w:rsidRPr="000E6556">
        <w:rPr>
          <w:sz w:val="24"/>
          <w:szCs w:val="24"/>
        </w:rPr>
        <w:tab/>
        <w:t>При возникновении неблагоприятных и опасных гидрометеорологических явлений, резком изменении погодно-климатических условий правовым актом</w:t>
      </w:r>
      <w:r>
        <w:rPr>
          <w:sz w:val="24"/>
          <w:szCs w:val="24"/>
        </w:rPr>
        <w:t xml:space="preserve"> </w:t>
      </w:r>
      <w:r w:rsidRPr="000E6556">
        <w:rPr>
          <w:sz w:val="24"/>
          <w:szCs w:val="24"/>
        </w:rPr>
        <w:t xml:space="preserve">Администрации </w:t>
      </w:r>
      <w:r>
        <w:rPr>
          <w:sz w:val="24"/>
          <w:szCs w:val="24"/>
        </w:rPr>
        <w:t xml:space="preserve">Зональненского </w:t>
      </w:r>
      <w:r w:rsidRPr="000E6556">
        <w:rPr>
          <w:sz w:val="24"/>
          <w:szCs w:val="24"/>
        </w:rPr>
        <w:t>поселения устанавливаются иные даты начала и окончания весенне-летнего и осенне-зимнего периодов уборки в каждом конкретном году.</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4.3. Уборка территории в осенне-зимний период предусматривает вывоз снега, наледи и льда на площадки, предназначенные для временного хранения снега (далее - площадки временного хранения снега).</w:t>
      </w:r>
    </w:p>
    <w:p w:rsidR="006631CF" w:rsidRPr="000E6556" w:rsidRDefault="006631CF" w:rsidP="006631CF">
      <w:pPr>
        <w:shd w:val="clear" w:color="auto" w:fill="FFFFFF"/>
        <w:spacing w:line="315" w:lineRule="atLeast"/>
        <w:jc w:val="both"/>
        <w:textAlignment w:val="baseline"/>
        <w:rPr>
          <w:sz w:val="24"/>
          <w:szCs w:val="24"/>
        </w:rPr>
      </w:pPr>
      <w:r>
        <w:rPr>
          <w:sz w:val="24"/>
          <w:szCs w:val="24"/>
        </w:rPr>
        <w:tab/>
      </w:r>
      <w:r w:rsidRPr="000E6556">
        <w:rPr>
          <w:sz w:val="24"/>
          <w:szCs w:val="24"/>
        </w:rPr>
        <w:t>Снег, собираемый на придомовой территории, допускается складировать на газонах и на свободных территориях при обеспечении сохранения зеленых насаждений.</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lastRenderedPageBreak/>
        <w:t>4.4. Содержание автомобильных дорог местного значения в границах поселения осуществляется в соответствии с требованиями технических регламентов.</w:t>
      </w:r>
    </w:p>
    <w:p w:rsidR="006631CF" w:rsidRPr="000E6556" w:rsidRDefault="006631CF" w:rsidP="006631CF">
      <w:pPr>
        <w:shd w:val="clear" w:color="auto" w:fill="FFFFFF"/>
        <w:spacing w:line="315" w:lineRule="atLeast"/>
        <w:jc w:val="both"/>
        <w:textAlignment w:val="baseline"/>
        <w:rPr>
          <w:sz w:val="24"/>
          <w:szCs w:val="24"/>
        </w:rPr>
      </w:pPr>
      <w:r>
        <w:rPr>
          <w:sz w:val="24"/>
          <w:szCs w:val="24"/>
        </w:rPr>
        <w:tab/>
      </w:r>
      <w:r w:rsidRPr="000E6556">
        <w:rPr>
          <w:sz w:val="24"/>
          <w:szCs w:val="24"/>
        </w:rPr>
        <w:t>Порядок содержания автомобильных дорог местного значения в границах поселения устанавливается правовым актом Администрации Зональненского сельского поселения Томского района Томской области.</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xml:space="preserve">4.5.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территории поселения осуществляется в соответствии с </w:t>
      </w:r>
      <w:hyperlink r:id="rId9" w:history="1">
        <w:r w:rsidRPr="000E6556">
          <w:rPr>
            <w:color w:val="0000FF"/>
            <w:sz w:val="24"/>
            <w:szCs w:val="24"/>
            <w:u w:val="single"/>
          </w:rPr>
          <w:t>Федеральным законом от 24 июня 1998 года N 89-ФЗ «Об отходах производства и потребления»</w:t>
        </w:r>
      </w:hyperlink>
      <w:r w:rsidRPr="000E6556">
        <w:rPr>
          <w:sz w:val="24"/>
          <w:szCs w:val="24"/>
        </w:rPr>
        <w:t>.</w:t>
      </w:r>
    </w:p>
    <w:p w:rsidR="006631CF" w:rsidRPr="000E6556" w:rsidRDefault="006631CF" w:rsidP="006631CF">
      <w:pPr>
        <w:shd w:val="clear" w:color="auto" w:fill="FFFFFF"/>
        <w:spacing w:line="315" w:lineRule="atLeast"/>
        <w:jc w:val="both"/>
        <w:textAlignment w:val="baseline"/>
        <w:rPr>
          <w:sz w:val="24"/>
          <w:szCs w:val="24"/>
        </w:rPr>
      </w:pPr>
      <w:r>
        <w:rPr>
          <w:szCs w:val="24"/>
        </w:rPr>
        <w:tab/>
      </w:r>
      <w:r w:rsidRPr="000E6556">
        <w:rPr>
          <w:sz w:val="24"/>
          <w:szCs w:val="24"/>
        </w:rPr>
        <w:t>Места для установки одиночных контейнеров или контейнерных площадок для сбора коммунальных отходов определяются Администрацией поселения.</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ab/>
        <w:t>Сбор крупногабаритных отходов осуществляется в бункеры, расположенные на контейнерных площадках, либо на специальных площадках для складирования крупногабаритных отходов.</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ab/>
        <w:t>Ответственные лица обязаны обеспечивать содержание контейнерных площадок, специальных площадок для складирования крупногабаритных отходов и территории, прилегающей к месту погрузки коммунальных отходов.</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xml:space="preserve">4.6. </w:t>
      </w:r>
      <w:r>
        <w:rPr>
          <w:sz w:val="24"/>
          <w:szCs w:val="24"/>
        </w:rPr>
        <w:t xml:space="preserve"> </w:t>
      </w:r>
      <w:r w:rsidRPr="000E6556">
        <w:rPr>
          <w:sz w:val="24"/>
          <w:szCs w:val="24"/>
        </w:rPr>
        <w:t>Содержание территорий при проведении работ, связанных с земляными работами, осуществляется с учетом Порядка проведения земляных работ на территории поселения, утверждаемого правовым актом Администрации</w:t>
      </w:r>
      <w:r>
        <w:rPr>
          <w:sz w:val="24"/>
          <w:szCs w:val="24"/>
        </w:rPr>
        <w:t xml:space="preserve"> Зональненского сельского поселения</w:t>
      </w:r>
      <w:r w:rsidRPr="000E6556">
        <w:rPr>
          <w:sz w:val="24"/>
          <w:szCs w:val="24"/>
        </w:rPr>
        <w:t>.</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xml:space="preserve">4.7. </w:t>
      </w:r>
      <w:r>
        <w:rPr>
          <w:sz w:val="24"/>
          <w:szCs w:val="24"/>
        </w:rPr>
        <w:t xml:space="preserve"> </w:t>
      </w:r>
      <w:r w:rsidRPr="000E6556">
        <w:rPr>
          <w:sz w:val="24"/>
          <w:szCs w:val="24"/>
        </w:rPr>
        <w:t xml:space="preserve">На территориях общего пользования, за исключением случаев выполнения на них земляных, строительных и иных работ, требующих установки ограждения, должны обеспечиваться открытость и проницаемость территории для визуального восприятия (отсутствие глухих оград, нагромождений и прочих несанкционированно размещенных объектов), условий беспрепятственного передвижения населения (включая </w:t>
      </w:r>
      <w:proofErr w:type="spellStart"/>
      <w:r w:rsidRPr="000E6556">
        <w:rPr>
          <w:sz w:val="24"/>
          <w:szCs w:val="24"/>
        </w:rPr>
        <w:t>маломобильные</w:t>
      </w:r>
      <w:proofErr w:type="spellEnd"/>
      <w:r w:rsidRPr="000E6556">
        <w:rPr>
          <w:sz w:val="24"/>
          <w:szCs w:val="24"/>
        </w:rPr>
        <w:t xml:space="preserve"> группы).</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xml:space="preserve">4.8. </w:t>
      </w:r>
      <w:r>
        <w:rPr>
          <w:sz w:val="24"/>
          <w:szCs w:val="24"/>
        </w:rPr>
        <w:t xml:space="preserve"> </w:t>
      </w:r>
      <w:r w:rsidRPr="000E6556">
        <w:rPr>
          <w:sz w:val="24"/>
          <w:szCs w:val="24"/>
        </w:rPr>
        <w:t xml:space="preserve">В случае повреждения на территории поселения люков смотровых колодцев лица, ответственные за такие повреждения, должны немедленно принять меры по ограждению поврежденных люков и их немедленному восстановлению, а также поставить в известность владельцев подземных инженерных коммуникаций, Администрацию </w:t>
      </w:r>
      <w:r>
        <w:rPr>
          <w:sz w:val="24"/>
          <w:szCs w:val="24"/>
        </w:rPr>
        <w:t xml:space="preserve">Зональненского сельского </w:t>
      </w:r>
      <w:r w:rsidRPr="000E6556">
        <w:rPr>
          <w:sz w:val="24"/>
          <w:szCs w:val="24"/>
        </w:rPr>
        <w:t>поселения.</w:t>
      </w:r>
    </w:p>
    <w:p w:rsidR="006631CF" w:rsidRPr="000E6556" w:rsidRDefault="006631CF" w:rsidP="006631CF">
      <w:pPr>
        <w:shd w:val="clear" w:color="auto" w:fill="FFFFFF"/>
        <w:spacing w:line="315" w:lineRule="atLeast"/>
        <w:jc w:val="both"/>
        <w:textAlignment w:val="baseline"/>
        <w:rPr>
          <w:sz w:val="24"/>
          <w:szCs w:val="24"/>
        </w:rPr>
      </w:pPr>
      <w:r>
        <w:rPr>
          <w:szCs w:val="24"/>
        </w:rPr>
        <w:tab/>
      </w:r>
      <w:r w:rsidRPr="000E6556">
        <w:rPr>
          <w:sz w:val="24"/>
          <w:szCs w:val="24"/>
        </w:rPr>
        <w:t xml:space="preserve">В случае обнаружения на территории поселения открытых смотровых колодцев, люков смотровых колодцев, установленных с отклонениями от проектного уровня, провалов грунта, просадок твердого покрытия, ответственные лица обязаны сообщить об этом в Администрацию </w:t>
      </w:r>
      <w:r>
        <w:rPr>
          <w:sz w:val="24"/>
          <w:szCs w:val="24"/>
        </w:rPr>
        <w:t xml:space="preserve">Зональненского сельского </w:t>
      </w:r>
      <w:r w:rsidRPr="000E6556">
        <w:rPr>
          <w:sz w:val="24"/>
          <w:szCs w:val="24"/>
        </w:rPr>
        <w:t>поселения и владельцам соответствующих подземных инженерных коммуникаций.</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xml:space="preserve">4.9. </w:t>
      </w:r>
      <w:r>
        <w:rPr>
          <w:sz w:val="24"/>
          <w:szCs w:val="24"/>
        </w:rPr>
        <w:t xml:space="preserve"> </w:t>
      </w:r>
      <w:r w:rsidRPr="000E6556">
        <w:rPr>
          <w:sz w:val="24"/>
          <w:szCs w:val="24"/>
        </w:rPr>
        <w:t>На территории поселения не допускается:</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срывать и портить афиши, плакаты и объявления, иную печатную информацию, размещенную в установленных для этого местах;</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xml:space="preserve">- несанкционированно наносить надписи, рисунки, вывешивать объявления, афиши, плакаты, иную печатную продукцию на зданиях, сооружениях, нестационарных объектах, элементах благоустройства, опорах линий </w:t>
      </w:r>
      <w:proofErr w:type="spellStart"/>
      <w:r w:rsidRPr="000E6556">
        <w:rPr>
          <w:sz w:val="24"/>
          <w:szCs w:val="24"/>
        </w:rPr>
        <w:t>электро</w:t>
      </w:r>
      <w:proofErr w:type="spellEnd"/>
      <w:r w:rsidRPr="000E6556">
        <w:rPr>
          <w:sz w:val="24"/>
          <w:szCs w:val="24"/>
        </w:rPr>
        <w:t xml:space="preserve"> передач;</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сжигать отходы производства и потребления в контейнерах, на контейнерных площадках, в урнах, на строительных площадках;</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установка устройств наливных помоек, разлив помоев и нечистот за территорией домов и улиц, вынос отходов на уличные проезды;</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повреждать, использовать элементы благоустройства не по назначению, перемещать их относительно мест, на которых они установлены;</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lastRenderedPageBreak/>
        <w:t>- складировать грунт на территории строительной площадки высотой, превышающей высоту ее ограждения;</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сбрасывать жидкие бытовые отходы в водопропускные канавы, предназначенные для отвода ливневых (талых) вод.</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ab/>
        <w:t>На земельных участках, на которых расположены здания (включая жилые дома) и сооружения, не допускается:</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сжигать листву, отходы производства и потребления;</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размещать металлический лом, тару и отходы производства и потребления, в неустановленных местах;</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размещать, устанавливать предметы, препятствующие продвижению людей.</w:t>
      </w:r>
    </w:p>
    <w:p w:rsidR="006631CF" w:rsidRPr="00B029BC" w:rsidRDefault="006631CF" w:rsidP="006631CF">
      <w:pPr>
        <w:shd w:val="clear" w:color="auto" w:fill="FFFFFF"/>
        <w:spacing w:line="315" w:lineRule="atLeast"/>
        <w:jc w:val="both"/>
        <w:textAlignment w:val="baseline"/>
        <w:rPr>
          <w:szCs w:val="24"/>
        </w:rPr>
      </w:pPr>
    </w:p>
    <w:p w:rsidR="006631CF" w:rsidRPr="000E6556" w:rsidRDefault="006631CF" w:rsidP="006631CF">
      <w:pPr>
        <w:shd w:val="clear" w:color="auto" w:fill="FFFFFF"/>
        <w:spacing w:line="315" w:lineRule="atLeast"/>
        <w:jc w:val="center"/>
        <w:textAlignment w:val="baseline"/>
        <w:rPr>
          <w:b/>
          <w:sz w:val="24"/>
          <w:szCs w:val="24"/>
        </w:rPr>
      </w:pPr>
      <w:r w:rsidRPr="000E6556">
        <w:rPr>
          <w:b/>
          <w:sz w:val="24"/>
          <w:szCs w:val="24"/>
        </w:rPr>
        <w:t>5.Требования к освещению территории поселения</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xml:space="preserve">5.1. </w:t>
      </w:r>
      <w:r>
        <w:rPr>
          <w:sz w:val="24"/>
          <w:szCs w:val="24"/>
        </w:rPr>
        <w:t xml:space="preserve"> </w:t>
      </w:r>
      <w:r w:rsidRPr="000E6556">
        <w:rPr>
          <w:sz w:val="24"/>
          <w:szCs w:val="24"/>
        </w:rPr>
        <w:t>В целях рационального использования электроэнергии и обеспечения визуального разнообразия среды поселения в темное время суток предусматриваются следующие режимы работы осветительных установок:</w:t>
      </w:r>
    </w:p>
    <w:p w:rsidR="006631CF" w:rsidRPr="000E6556" w:rsidRDefault="006631CF" w:rsidP="006631CF">
      <w:pPr>
        <w:shd w:val="clear" w:color="auto" w:fill="FFFFFF"/>
        <w:spacing w:line="315" w:lineRule="atLeast"/>
        <w:jc w:val="both"/>
        <w:textAlignment w:val="baseline"/>
        <w:rPr>
          <w:sz w:val="24"/>
          <w:szCs w:val="24"/>
        </w:rPr>
      </w:pPr>
      <w:r>
        <w:rPr>
          <w:sz w:val="24"/>
          <w:szCs w:val="24"/>
        </w:rPr>
        <w:t xml:space="preserve">- </w:t>
      </w:r>
      <w:r w:rsidRPr="000E6556">
        <w:rPr>
          <w:sz w:val="24"/>
          <w:szCs w:val="24"/>
        </w:rPr>
        <w:t>вечерний будничный режим, когда функционируют все стационарные установки, за исключением систем праздничного освещения;</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ночной дежурный режим, когда в установках может отключаться часть осветительных приборов с соблюдением норм освещенности;</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праздничный режим, когда функционируют все стационарные и временные осветительные установки в часы суток и дни недели, определяемые правовыми актами Администрации поселения;</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5.2.</w:t>
      </w:r>
      <w:r>
        <w:rPr>
          <w:sz w:val="24"/>
          <w:szCs w:val="24"/>
        </w:rPr>
        <w:t xml:space="preserve"> </w:t>
      </w:r>
      <w:r w:rsidRPr="000E6556">
        <w:rPr>
          <w:sz w:val="24"/>
          <w:szCs w:val="24"/>
        </w:rPr>
        <w:t>Включение всех групп осветительных установок независимо от их принадлежности должно производиться вечером при снижении уровня естественной освещенности до 20 лк.</w:t>
      </w:r>
    </w:p>
    <w:p w:rsidR="006631CF" w:rsidRDefault="006631CF" w:rsidP="006631CF">
      <w:pPr>
        <w:shd w:val="clear" w:color="auto" w:fill="FFFFFF"/>
        <w:spacing w:line="315" w:lineRule="atLeast"/>
        <w:jc w:val="both"/>
        <w:textAlignment w:val="baseline"/>
        <w:rPr>
          <w:sz w:val="24"/>
          <w:szCs w:val="24"/>
        </w:rPr>
      </w:pPr>
      <w:r>
        <w:rPr>
          <w:sz w:val="24"/>
          <w:szCs w:val="24"/>
        </w:rPr>
        <w:tab/>
      </w:r>
      <w:r w:rsidRPr="000E6556">
        <w:rPr>
          <w:sz w:val="24"/>
          <w:szCs w:val="24"/>
        </w:rPr>
        <w:t>Отключение осветительных установок необходимо производить:</w:t>
      </w:r>
      <w:r w:rsidRPr="000E6556">
        <w:rPr>
          <w:sz w:val="24"/>
          <w:szCs w:val="24"/>
        </w:rPr>
        <w:br/>
      </w:r>
      <w:r>
        <w:rPr>
          <w:sz w:val="24"/>
          <w:szCs w:val="24"/>
        </w:rPr>
        <w:t xml:space="preserve">- </w:t>
      </w:r>
      <w:r w:rsidRPr="000E6556">
        <w:rPr>
          <w:sz w:val="24"/>
          <w:szCs w:val="24"/>
        </w:rPr>
        <w:t xml:space="preserve">функционального освещения - утром при повышении освещенности до 10 лк; </w:t>
      </w:r>
    </w:p>
    <w:p w:rsidR="006631CF" w:rsidRDefault="006631CF" w:rsidP="006631CF">
      <w:pPr>
        <w:shd w:val="clear" w:color="auto" w:fill="FFFFFF"/>
        <w:spacing w:line="315" w:lineRule="atLeast"/>
        <w:jc w:val="both"/>
        <w:textAlignment w:val="baseline"/>
        <w:rPr>
          <w:sz w:val="24"/>
          <w:szCs w:val="24"/>
        </w:rPr>
      </w:pPr>
      <w:r>
        <w:rPr>
          <w:sz w:val="24"/>
          <w:szCs w:val="24"/>
        </w:rPr>
        <w:t xml:space="preserve">- </w:t>
      </w:r>
      <w:r w:rsidRPr="000E6556">
        <w:rPr>
          <w:sz w:val="24"/>
          <w:szCs w:val="24"/>
        </w:rPr>
        <w:t>архитектурного освещения - при наступлении 00.00 часов в осенне-зимний период и 01.00 часа в весенне-летний период;</w:t>
      </w:r>
    </w:p>
    <w:p w:rsidR="006631CF" w:rsidRPr="000E6556" w:rsidRDefault="006631CF" w:rsidP="006631CF">
      <w:pPr>
        <w:shd w:val="clear" w:color="auto" w:fill="FFFFFF"/>
        <w:spacing w:line="315" w:lineRule="atLeast"/>
        <w:jc w:val="both"/>
        <w:textAlignment w:val="baseline"/>
        <w:rPr>
          <w:sz w:val="24"/>
          <w:szCs w:val="24"/>
        </w:rPr>
      </w:pPr>
      <w:r>
        <w:rPr>
          <w:sz w:val="24"/>
          <w:szCs w:val="24"/>
        </w:rPr>
        <w:t xml:space="preserve">- </w:t>
      </w:r>
      <w:r w:rsidRPr="000E6556">
        <w:rPr>
          <w:sz w:val="24"/>
          <w:szCs w:val="24"/>
        </w:rPr>
        <w:t>световой информации - по решению владельцев осветительных установок</w:t>
      </w:r>
      <w:r w:rsidRPr="00B029BC">
        <w:rPr>
          <w:szCs w:val="24"/>
        </w:rPr>
        <w:t>.</w:t>
      </w:r>
    </w:p>
    <w:p w:rsidR="006631CF" w:rsidRPr="00B029BC" w:rsidRDefault="006631CF" w:rsidP="006631CF">
      <w:pPr>
        <w:shd w:val="clear" w:color="auto" w:fill="FFFFFF"/>
        <w:spacing w:line="315" w:lineRule="atLeast"/>
        <w:jc w:val="both"/>
        <w:textAlignment w:val="baseline"/>
        <w:rPr>
          <w:szCs w:val="24"/>
        </w:rPr>
      </w:pPr>
    </w:p>
    <w:p w:rsidR="006631CF" w:rsidRPr="000E6556" w:rsidRDefault="006631CF" w:rsidP="006631CF">
      <w:pPr>
        <w:shd w:val="clear" w:color="auto" w:fill="FFFFFF"/>
        <w:spacing w:line="315" w:lineRule="atLeast"/>
        <w:jc w:val="center"/>
        <w:textAlignment w:val="baseline"/>
        <w:rPr>
          <w:b/>
          <w:sz w:val="24"/>
          <w:szCs w:val="24"/>
        </w:rPr>
      </w:pPr>
      <w:r w:rsidRPr="000E6556">
        <w:rPr>
          <w:b/>
          <w:sz w:val="24"/>
          <w:szCs w:val="24"/>
        </w:rPr>
        <w:t>6. Требования к оформлению территории поселения</w:t>
      </w:r>
    </w:p>
    <w:p w:rsidR="006631CF" w:rsidRPr="000E6556" w:rsidRDefault="006631CF" w:rsidP="006631CF">
      <w:pPr>
        <w:shd w:val="clear" w:color="auto" w:fill="FFFFFF"/>
        <w:spacing w:line="315" w:lineRule="atLeast"/>
        <w:jc w:val="center"/>
        <w:textAlignment w:val="baseline"/>
        <w:rPr>
          <w:b/>
          <w:sz w:val="24"/>
          <w:szCs w:val="24"/>
        </w:rPr>
      </w:pP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xml:space="preserve">6.1. </w:t>
      </w:r>
      <w:r>
        <w:rPr>
          <w:sz w:val="24"/>
          <w:szCs w:val="24"/>
        </w:rPr>
        <w:t xml:space="preserve"> </w:t>
      </w:r>
      <w:r w:rsidRPr="000E6556">
        <w:rPr>
          <w:sz w:val="24"/>
          <w:szCs w:val="24"/>
        </w:rPr>
        <w:t xml:space="preserve">Проектирование рекламных и информационных конструкций и их территориальное размещение должно соответствовать строительным нормам и правилам, </w:t>
      </w:r>
      <w:proofErr w:type="spellStart"/>
      <w:r w:rsidRPr="000E6556">
        <w:rPr>
          <w:sz w:val="24"/>
          <w:szCs w:val="24"/>
        </w:rPr>
        <w:t>ГОСТам</w:t>
      </w:r>
      <w:proofErr w:type="spellEnd"/>
      <w:r w:rsidRPr="000E6556">
        <w:rPr>
          <w:sz w:val="24"/>
          <w:szCs w:val="24"/>
        </w:rPr>
        <w:t>, ПУЭ, техническим регламентам и иным нормативным правовым актам, содержащим требования для конструкций соответствующего типа.</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xml:space="preserve">6.2. </w:t>
      </w:r>
      <w:r>
        <w:rPr>
          <w:sz w:val="24"/>
          <w:szCs w:val="24"/>
        </w:rPr>
        <w:t xml:space="preserve"> </w:t>
      </w:r>
      <w:r w:rsidRPr="000E6556">
        <w:rPr>
          <w:sz w:val="24"/>
          <w:szCs w:val="24"/>
        </w:rPr>
        <w:t>Размещение рекламных и информационных конструкций на территории поселения осуществляется в соответствии с правовыми актами Администрации поселения.</w:t>
      </w:r>
    </w:p>
    <w:p w:rsidR="006631CF" w:rsidRPr="00B029BC" w:rsidRDefault="006631CF" w:rsidP="006631CF">
      <w:pPr>
        <w:shd w:val="clear" w:color="auto" w:fill="FFFFFF"/>
        <w:spacing w:line="315" w:lineRule="atLeast"/>
        <w:jc w:val="both"/>
        <w:textAlignment w:val="baseline"/>
        <w:rPr>
          <w:szCs w:val="24"/>
        </w:rPr>
      </w:pPr>
    </w:p>
    <w:p w:rsidR="006631CF" w:rsidRPr="000E6556" w:rsidRDefault="006631CF" w:rsidP="006631CF">
      <w:pPr>
        <w:shd w:val="clear" w:color="auto" w:fill="FFFFFF"/>
        <w:spacing w:line="315" w:lineRule="atLeast"/>
        <w:jc w:val="center"/>
        <w:textAlignment w:val="baseline"/>
        <w:rPr>
          <w:b/>
          <w:sz w:val="24"/>
          <w:szCs w:val="24"/>
        </w:rPr>
      </w:pPr>
      <w:r w:rsidRPr="000E6556">
        <w:rPr>
          <w:b/>
          <w:sz w:val="24"/>
          <w:szCs w:val="24"/>
        </w:rPr>
        <w:t xml:space="preserve">7. Особые условия к доступности среды для </w:t>
      </w:r>
      <w:proofErr w:type="spellStart"/>
      <w:r w:rsidRPr="000E6556">
        <w:rPr>
          <w:b/>
          <w:sz w:val="24"/>
          <w:szCs w:val="24"/>
        </w:rPr>
        <w:t>маломобильных</w:t>
      </w:r>
      <w:proofErr w:type="spellEnd"/>
      <w:r w:rsidRPr="000E6556">
        <w:rPr>
          <w:b/>
          <w:sz w:val="24"/>
          <w:szCs w:val="24"/>
        </w:rPr>
        <w:t xml:space="preserve"> групп населения</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t xml:space="preserve">7.1. При проектировании объектов благоустройства необходимо предусматривать доступность среды  для </w:t>
      </w:r>
      <w:proofErr w:type="spellStart"/>
      <w:r w:rsidRPr="000E6556">
        <w:rPr>
          <w:sz w:val="24"/>
          <w:szCs w:val="24"/>
        </w:rPr>
        <w:t>маломобильных</w:t>
      </w:r>
      <w:proofErr w:type="spellEnd"/>
      <w:r w:rsidRPr="000E6556">
        <w:rPr>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0E6556">
        <w:rPr>
          <w:sz w:val="24"/>
          <w:szCs w:val="24"/>
        </w:rPr>
        <w:t>маломобильных</w:t>
      </w:r>
      <w:proofErr w:type="spellEnd"/>
      <w:r w:rsidRPr="000E6556">
        <w:rPr>
          <w:sz w:val="24"/>
          <w:szCs w:val="24"/>
        </w:rPr>
        <w:t xml:space="preserve"> групп населения.</w:t>
      </w:r>
    </w:p>
    <w:p w:rsidR="006631CF" w:rsidRPr="000E6556" w:rsidRDefault="006631CF" w:rsidP="006631CF">
      <w:pPr>
        <w:shd w:val="clear" w:color="auto" w:fill="FFFFFF"/>
        <w:spacing w:line="315" w:lineRule="atLeast"/>
        <w:jc w:val="both"/>
        <w:textAlignment w:val="baseline"/>
        <w:rPr>
          <w:sz w:val="24"/>
          <w:szCs w:val="24"/>
        </w:rPr>
      </w:pPr>
      <w:r w:rsidRPr="000E6556">
        <w:rPr>
          <w:sz w:val="24"/>
          <w:szCs w:val="24"/>
        </w:rPr>
        <w:lastRenderedPageBreak/>
        <w:t xml:space="preserve">7.2. Строительство, установка технических средств и оборудования, способствующих передвижению </w:t>
      </w:r>
      <w:proofErr w:type="spellStart"/>
      <w:r w:rsidRPr="000E6556">
        <w:rPr>
          <w:sz w:val="24"/>
          <w:szCs w:val="24"/>
        </w:rPr>
        <w:t>маломобильных</w:t>
      </w:r>
      <w:proofErr w:type="spellEnd"/>
      <w:r w:rsidRPr="000E6556">
        <w:rPr>
          <w:sz w:val="24"/>
          <w:szCs w:val="24"/>
        </w:rPr>
        <w:t xml:space="preserve"> групп населения, осуществляется в соответствии с утвержденной проектной документацией.</w:t>
      </w:r>
    </w:p>
    <w:p w:rsidR="006631CF" w:rsidRPr="000E6556" w:rsidRDefault="006631CF" w:rsidP="006631CF">
      <w:pPr>
        <w:shd w:val="clear" w:color="auto" w:fill="FFFFFF"/>
        <w:spacing w:line="315" w:lineRule="atLeast"/>
        <w:jc w:val="both"/>
        <w:textAlignment w:val="baseline"/>
        <w:rPr>
          <w:sz w:val="24"/>
          <w:szCs w:val="24"/>
        </w:rPr>
      </w:pPr>
    </w:p>
    <w:p w:rsidR="006631CF" w:rsidRPr="000E6556" w:rsidRDefault="006631CF" w:rsidP="006631CF">
      <w:pPr>
        <w:shd w:val="clear" w:color="auto" w:fill="FFFFFF"/>
        <w:spacing w:line="315" w:lineRule="atLeast"/>
        <w:jc w:val="center"/>
        <w:textAlignment w:val="baseline"/>
        <w:rPr>
          <w:b/>
          <w:sz w:val="24"/>
          <w:szCs w:val="24"/>
        </w:rPr>
      </w:pPr>
      <w:r w:rsidRPr="000E6556">
        <w:rPr>
          <w:b/>
          <w:sz w:val="24"/>
          <w:szCs w:val="24"/>
        </w:rPr>
        <w:t>8.Порядок участия собственников зданий (помещений в них), сооружений, нестационарных объектов в благоустройстве прилегающих территорий</w:t>
      </w:r>
    </w:p>
    <w:p w:rsidR="006631CF" w:rsidRPr="000E6556" w:rsidRDefault="006631CF" w:rsidP="006631CF">
      <w:pPr>
        <w:jc w:val="both"/>
        <w:rPr>
          <w:sz w:val="24"/>
          <w:szCs w:val="24"/>
        </w:rPr>
      </w:pPr>
      <w:r w:rsidRPr="000E6556">
        <w:rPr>
          <w:sz w:val="24"/>
          <w:szCs w:val="24"/>
        </w:rPr>
        <w:t>8.1. Благоустройство прилегающих территорий осуществляется собственниками расположенных на них зданий (помещений в них), сооружений, нестационарных объектов в границах, определенных в соответствии с абзацем 2 настоящего пункта.</w:t>
      </w:r>
    </w:p>
    <w:p w:rsidR="006631CF" w:rsidRDefault="006631CF" w:rsidP="006631CF">
      <w:pPr>
        <w:jc w:val="both"/>
        <w:rPr>
          <w:sz w:val="24"/>
          <w:szCs w:val="24"/>
        </w:rPr>
      </w:pPr>
      <w:r w:rsidRPr="000E6556">
        <w:rPr>
          <w:sz w:val="24"/>
          <w:szCs w:val="24"/>
        </w:rPr>
        <w:tab/>
        <w:t>Прилегающей для благоустройства территория является:</w:t>
      </w:r>
    </w:p>
    <w:p w:rsidR="006631CF" w:rsidRPr="000E6556" w:rsidRDefault="006631CF" w:rsidP="006631CF">
      <w:pPr>
        <w:jc w:val="both"/>
        <w:rPr>
          <w:sz w:val="24"/>
          <w:szCs w:val="24"/>
        </w:rPr>
      </w:pPr>
      <w:r>
        <w:rPr>
          <w:sz w:val="24"/>
          <w:szCs w:val="24"/>
        </w:rPr>
        <w:t xml:space="preserve">- </w:t>
      </w:r>
      <w:r w:rsidRPr="000E6556">
        <w:rPr>
          <w:sz w:val="24"/>
          <w:szCs w:val="24"/>
        </w:rPr>
        <w:t>территория в границах, определенных исходя из сведений, содержащихся в документе, подтверждающем право на земельный участок (а при его отсутствии - в документах, определявших местоположение границ земельного участка при его образовании), а также из сведений, содержащихся в договоре, заключенном с администрацией района, иных договорах. В случае если в отношении земельного участка, на котором расположены здания, сооружения, нестационарные объекты, подземные инженерные коммуникации,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территории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6631CF" w:rsidRPr="000E6556" w:rsidRDefault="006631CF" w:rsidP="006631CF">
      <w:pPr>
        <w:jc w:val="both"/>
        <w:rPr>
          <w:sz w:val="24"/>
          <w:szCs w:val="24"/>
        </w:rPr>
      </w:pPr>
      <w:r w:rsidRPr="000E6556">
        <w:rPr>
          <w:sz w:val="24"/>
          <w:szCs w:val="24"/>
        </w:rPr>
        <w:t>- территория, переданная специализированным организациям для выполнения работ по благоустройству;</w:t>
      </w:r>
    </w:p>
    <w:p w:rsidR="006631CF" w:rsidRPr="000E6556" w:rsidRDefault="006631CF" w:rsidP="006631CF">
      <w:pPr>
        <w:jc w:val="both"/>
        <w:rPr>
          <w:sz w:val="24"/>
          <w:szCs w:val="24"/>
        </w:rPr>
      </w:pPr>
      <w:r w:rsidRPr="000E6556">
        <w:rPr>
          <w:sz w:val="24"/>
          <w:szCs w:val="24"/>
        </w:rPr>
        <w:t>- территория проведения земляных, строительных и иных работ, влекущих за собой нарушение благоустройства.</w:t>
      </w:r>
    </w:p>
    <w:p w:rsidR="006631CF" w:rsidRPr="000E6556" w:rsidRDefault="006631CF" w:rsidP="006631CF">
      <w:pPr>
        <w:jc w:val="both"/>
        <w:rPr>
          <w:sz w:val="24"/>
          <w:szCs w:val="24"/>
        </w:rPr>
      </w:pPr>
      <w:r w:rsidRPr="000E6556">
        <w:rPr>
          <w:sz w:val="24"/>
          <w:szCs w:val="24"/>
        </w:rPr>
        <w:t>8.2. Собственники зданий (помещений в них), сооружений, нестационарных объектов вправе передать обязательства по благоустройству прилегающих территорий иным ответственным лицам, по договорам, а также в силу иных оснований, предусмотренных законодательством.</w:t>
      </w:r>
    </w:p>
    <w:p w:rsidR="006631CF" w:rsidRPr="000E6556" w:rsidRDefault="006631CF" w:rsidP="006631CF">
      <w:pPr>
        <w:jc w:val="both"/>
        <w:rPr>
          <w:sz w:val="24"/>
          <w:szCs w:val="24"/>
        </w:rPr>
      </w:pPr>
      <w:r w:rsidRPr="000E6556">
        <w:rPr>
          <w:sz w:val="24"/>
          <w:szCs w:val="24"/>
        </w:rPr>
        <w:t>8.3. Собственники зданий (помещений в них), сооружений, нестационарных объектов должны обеспечивать соблюдение Правил, систематическое выполнение перечня работ по благоустройству на прилегающих территориях.</w:t>
      </w:r>
    </w:p>
    <w:p w:rsidR="006631CF" w:rsidRPr="000E6556" w:rsidRDefault="006631CF" w:rsidP="006631CF">
      <w:pPr>
        <w:jc w:val="both"/>
        <w:rPr>
          <w:sz w:val="24"/>
          <w:szCs w:val="24"/>
        </w:rPr>
      </w:pPr>
      <w:r w:rsidRPr="000E6556">
        <w:rPr>
          <w:sz w:val="24"/>
          <w:szCs w:val="24"/>
        </w:rPr>
        <w:t>8.4. В случае если на прилегающей территории находится несколько собственников зданий (помещений в них), сооружений, нестационарных объектов, обязательства по ее благоустройству могут распределяться между ними соглашениями сторон.</w:t>
      </w:r>
    </w:p>
    <w:p w:rsidR="006631CF" w:rsidRPr="00B029BC" w:rsidRDefault="006631CF" w:rsidP="006631CF">
      <w:pPr>
        <w:jc w:val="both"/>
        <w:rPr>
          <w:szCs w:val="24"/>
        </w:rPr>
      </w:pPr>
    </w:p>
    <w:p w:rsidR="006631CF" w:rsidRPr="000E6556" w:rsidRDefault="006631CF" w:rsidP="006631CF">
      <w:pPr>
        <w:jc w:val="center"/>
        <w:rPr>
          <w:b/>
          <w:sz w:val="24"/>
          <w:szCs w:val="24"/>
        </w:rPr>
      </w:pPr>
      <w:r w:rsidRPr="000E6556">
        <w:rPr>
          <w:b/>
          <w:sz w:val="24"/>
          <w:szCs w:val="24"/>
        </w:rPr>
        <w:t>9.Порядок и механизмы общественного участия в процессе благоустройства на территории поселения</w:t>
      </w:r>
    </w:p>
    <w:p w:rsidR="006631CF" w:rsidRPr="000E6556" w:rsidRDefault="006631CF" w:rsidP="006631CF">
      <w:pPr>
        <w:jc w:val="both"/>
        <w:rPr>
          <w:sz w:val="24"/>
          <w:szCs w:val="24"/>
        </w:rPr>
      </w:pPr>
      <w:r w:rsidRPr="000E6556">
        <w:rPr>
          <w:sz w:val="24"/>
          <w:szCs w:val="24"/>
        </w:rPr>
        <w:t>9.1 Физические и юридические лица участвуют в благоустройстве прилегающих территорий к принадлежащим им земельным участкам и строениям в порядке, предусмотренном настоящими Правилами.</w:t>
      </w:r>
    </w:p>
    <w:p w:rsidR="006631CF" w:rsidRPr="000E6556" w:rsidRDefault="006631CF" w:rsidP="006631CF">
      <w:pPr>
        <w:jc w:val="both"/>
        <w:rPr>
          <w:sz w:val="24"/>
          <w:szCs w:val="24"/>
        </w:rPr>
      </w:pPr>
      <w:r w:rsidRPr="000E6556">
        <w:rPr>
          <w:sz w:val="24"/>
          <w:szCs w:val="24"/>
        </w:rPr>
        <w:t>9.1.1. Границы прилегающих территорий определяются по длине занимаемого участка, по ширине - до края проезжей части улицы, прилегающего к земельному участку;</w:t>
      </w:r>
    </w:p>
    <w:p w:rsidR="006631CF" w:rsidRPr="000E6556" w:rsidRDefault="006631CF" w:rsidP="006631CF">
      <w:pPr>
        <w:jc w:val="both"/>
        <w:rPr>
          <w:sz w:val="24"/>
          <w:szCs w:val="24"/>
        </w:rPr>
      </w:pPr>
      <w:r w:rsidRPr="000E6556">
        <w:rPr>
          <w:sz w:val="24"/>
          <w:szCs w:val="24"/>
        </w:rPr>
        <w:t>1) для многоквартирных жилых домов, находящихся в управлении управляющих организаций, закрепляются за организациями, уполномоченными обслуживать жилой фонд в пределах землеотвода, а также прилегающие территории шириной 5 метров по периметру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6631CF" w:rsidRPr="000E6556" w:rsidRDefault="006631CF" w:rsidP="006631CF">
      <w:pPr>
        <w:jc w:val="both"/>
        <w:rPr>
          <w:sz w:val="24"/>
          <w:szCs w:val="24"/>
        </w:rPr>
      </w:pPr>
      <w:r w:rsidRPr="000E6556">
        <w:rPr>
          <w:sz w:val="24"/>
          <w:szCs w:val="24"/>
        </w:rPr>
        <w:t>2) для многоквартирных жилых домов, товариществ собственников жилья (ТСЖ), ведомственных домов - ТСЖ и балансодержателями ведомственного жилого фонда или организациями, уполномоченными обслуживать жилой фонд в пределах землеотвода, а также прилегающие территории шириной 5 метров по периметру при отсутствии соседних землепользователей.</w:t>
      </w:r>
    </w:p>
    <w:p w:rsidR="006631CF" w:rsidRPr="000E6556" w:rsidRDefault="006631CF" w:rsidP="006631CF">
      <w:pPr>
        <w:jc w:val="both"/>
        <w:rPr>
          <w:sz w:val="24"/>
          <w:szCs w:val="24"/>
        </w:rPr>
      </w:pPr>
      <w:r w:rsidRPr="000E6556">
        <w:rPr>
          <w:sz w:val="24"/>
          <w:szCs w:val="24"/>
        </w:rPr>
        <w:t>3)</w:t>
      </w:r>
      <w:r>
        <w:rPr>
          <w:sz w:val="24"/>
          <w:szCs w:val="24"/>
        </w:rPr>
        <w:t xml:space="preserve"> </w:t>
      </w:r>
      <w:r w:rsidRPr="000E6556">
        <w:rPr>
          <w:sz w:val="24"/>
          <w:szCs w:val="24"/>
        </w:rPr>
        <w:t xml:space="preserve">для учреждений социальной сферы (школы, дошкольные учреждения, учреждения культуры, здравоохранения, физкультуры и спорта) закрепляются участки в пределах </w:t>
      </w:r>
      <w:r w:rsidRPr="000E6556">
        <w:rPr>
          <w:sz w:val="24"/>
          <w:szCs w:val="24"/>
        </w:rPr>
        <w:lastRenderedPageBreak/>
        <w:t xml:space="preserve">землеотвода, а также прилегающие территории шириной 10 метров по периметру при отсутствии соседних землепользователей. </w:t>
      </w:r>
    </w:p>
    <w:p w:rsidR="006631CF" w:rsidRPr="000E6556" w:rsidRDefault="006631CF" w:rsidP="006631CF">
      <w:pPr>
        <w:jc w:val="both"/>
        <w:rPr>
          <w:sz w:val="24"/>
          <w:szCs w:val="24"/>
        </w:rPr>
      </w:pPr>
      <w:r w:rsidRPr="000E6556">
        <w:rPr>
          <w:sz w:val="24"/>
          <w:szCs w:val="24"/>
        </w:rPr>
        <w:t>4)</w:t>
      </w:r>
      <w:r>
        <w:rPr>
          <w:sz w:val="24"/>
          <w:szCs w:val="24"/>
        </w:rPr>
        <w:t xml:space="preserve"> </w:t>
      </w:r>
      <w:r w:rsidRPr="000E6556">
        <w:rPr>
          <w:sz w:val="24"/>
          <w:szCs w:val="24"/>
        </w:rPr>
        <w:t>для  предприятий промышленности, торговли, общественного питания, транспорта, заправочных станций – участки в пределах землеотвода, а также прилегающая территория шириной 50 метров по периметру при отсутствии соседних землепользователей.</w:t>
      </w:r>
    </w:p>
    <w:p w:rsidR="006631CF" w:rsidRPr="000E6556" w:rsidRDefault="006631CF" w:rsidP="006631CF">
      <w:pPr>
        <w:jc w:val="both"/>
        <w:rPr>
          <w:sz w:val="24"/>
          <w:szCs w:val="24"/>
        </w:rPr>
      </w:pPr>
      <w:r w:rsidRPr="000E6556">
        <w:rPr>
          <w:sz w:val="24"/>
          <w:szCs w:val="24"/>
        </w:rPr>
        <w:t>5)</w:t>
      </w:r>
      <w:r>
        <w:rPr>
          <w:sz w:val="24"/>
          <w:szCs w:val="24"/>
        </w:rPr>
        <w:t xml:space="preserve"> </w:t>
      </w:r>
      <w:r w:rsidRPr="000E6556">
        <w:rPr>
          <w:sz w:val="24"/>
          <w:szCs w:val="24"/>
        </w:rPr>
        <w:t>для частных  домовладений – участки в границах землеотвода, а также прилегающая территория шириной до 15 м по периметру при отсутствии соседних землепользователей, а со стороны улицы – до придорожного бордюрного камня, либо края дорожного полотна.</w:t>
      </w:r>
    </w:p>
    <w:p w:rsidR="006631CF" w:rsidRPr="000E6556" w:rsidRDefault="006631CF" w:rsidP="006631CF">
      <w:pPr>
        <w:jc w:val="both"/>
        <w:rPr>
          <w:sz w:val="24"/>
          <w:szCs w:val="24"/>
        </w:rPr>
      </w:pPr>
      <w:r w:rsidRPr="000E6556">
        <w:rPr>
          <w:sz w:val="24"/>
          <w:szCs w:val="24"/>
        </w:rPr>
        <w:t>6) для предприятий  мелкорозничной торговли (ларьки, киоски, павильоны, летние кафе и другие объекты временной  уличной торговли) –  в пределах землеотвода, а также прилегающие территории шириной 20 метров по периметру при отсутствии соседних землепользователей.</w:t>
      </w:r>
    </w:p>
    <w:p w:rsidR="006631CF" w:rsidRPr="000E6556" w:rsidRDefault="006631CF" w:rsidP="006631CF">
      <w:pPr>
        <w:jc w:val="both"/>
        <w:rPr>
          <w:sz w:val="24"/>
          <w:szCs w:val="24"/>
        </w:rPr>
      </w:pPr>
      <w:r w:rsidRPr="000E6556">
        <w:rPr>
          <w:sz w:val="24"/>
          <w:szCs w:val="24"/>
        </w:rPr>
        <w:t xml:space="preserve"> 7) для гаражных кооперативов - земельные участки в пределах землеотвода  и 25 -метров прилегающей территории по периметру, при отсутствии смежных землепользователей.</w:t>
      </w:r>
    </w:p>
    <w:p w:rsidR="006631CF" w:rsidRPr="000E6556" w:rsidRDefault="006631CF" w:rsidP="006631CF">
      <w:pPr>
        <w:jc w:val="both"/>
        <w:rPr>
          <w:sz w:val="24"/>
          <w:szCs w:val="24"/>
        </w:rPr>
      </w:pPr>
      <w:r w:rsidRPr="000E6556">
        <w:rPr>
          <w:sz w:val="24"/>
          <w:szCs w:val="24"/>
        </w:rPr>
        <w:t>8) для строительных площадок - в пределах землеотвода, а также прилегающие территории шириной не менее 15 метров от ограждения стройки по всему периметру;</w:t>
      </w:r>
    </w:p>
    <w:p w:rsidR="006631CF" w:rsidRPr="000E6556" w:rsidRDefault="006631CF" w:rsidP="006631CF">
      <w:pPr>
        <w:jc w:val="both"/>
        <w:rPr>
          <w:sz w:val="24"/>
          <w:szCs w:val="24"/>
        </w:rPr>
      </w:pPr>
      <w:r w:rsidRPr="000E6556">
        <w:rPr>
          <w:sz w:val="24"/>
          <w:szCs w:val="24"/>
        </w:rPr>
        <w:t>9)</w:t>
      </w:r>
      <w:r>
        <w:rPr>
          <w:sz w:val="24"/>
          <w:szCs w:val="24"/>
        </w:rPr>
        <w:t xml:space="preserve"> </w:t>
      </w:r>
      <w:r w:rsidRPr="000E6556">
        <w:rPr>
          <w:sz w:val="24"/>
          <w:szCs w:val="24"/>
        </w:rPr>
        <w:t>для  отдельно стоящих производственных сооружений коммунального назначения (ЦТП, ТП, ВЗУ, КНС и т.п.)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6631CF" w:rsidRPr="000E6556" w:rsidRDefault="006631CF" w:rsidP="006631CF">
      <w:pPr>
        <w:jc w:val="both"/>
        <w:rPr>
          <w:sz w:val="24"/>
          <w:szCs w:val="24"/>
        </w:rPr>
      </w:pPr>
      <w:r w:rsidRPr="000E6556">
        <w:rPr>
          <w:sz w:val="24"/>
          <w:szCs w:val="24"/>
        </w:rPr>
        <w:t>10)</w:t>
      </w:r>
      <w:r>
        <w:rPr>
          <w:sz w:val="24"/>
          <w:szCs w:val="24"/>
        </w:rPr>
        <w:t xml:space="preserve"> </w:t>
      </w:r>
      <w:r w:rsidRPr="000E6556">
        <w:rPr>
          <w:sz w:val="24"/>
          <w:szCs w:val="24"/>
        </w:rPr>
        <w:t>для контейнерных площадок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6631CF" w:rsidRPr="000E6556" w:rsidRDefault="006631CF" w:rsidP="006631CF">
      <w:pPr>
        <w:jc w:val="both"/>
        <w:rPr>
          <w:sz w:val="24"/>
          <w:szCs w:val="24"/>
        </w:rPr>
      </w:pPr>
      <w:r w:rsidRPr="000E6556">
        <w:rPr>
          <w:sz w:val="24"/>
          <w:szCs w:val="24"/>
        </w:rPr>
        <w:t>11)</w:t>
      </w:r>
      <w:r>
        <w:rPr>
          <w:sz w:val="24"/>
          <w:szCs w:val="24"/>
        </w:rPr>
        <w:t xml:space="preserve"> </w:t>
      </w:r>
      <w:r w:rsidRPr="000E6556">
        <w:rPr>
          <w:sz w:val="24"/>
          <w:szCs w:val="24"/>
        </w:rPr>
        <w:t>для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6631CF" w:rsidRPr="000E6556" w:rsidRDefault="006631CF" w:rsidP="006631CF">
      <w:pPr>
        <w:jc w:val="both"/>
        <w:rPr>
          <w:sz w:val="24"/>
          <w:szCs w:val="24"/>
        </w:rPr>
      </w:pPr>
      <w:r w:rsidRPr="000E6556">
        <w:rPr>
          <w:sz w:val="24"/>
          <w:szCs w:val="24"/>
        </w:rPr>
        <w:t>12) для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6631CF" w:rsidRPr="000E6556" w:rsidRDefault="006631CF" w:rsidP="006631CF">
      <w:pPr>
        <w:jc w:val="both"/>
        <w:rPr>
          <w:sz w:val="24"/>
          <w:szCs w:val="24"/>
        </w:rPr>
      </w:pPr>
      <w:r w:rsidRPr="000E6556">
        <w:rPr>
          <w:sz w:val="24"/>
          <w:szCs w:val="24"/>
        </w:rPr>
        <w:t>13)</w:t>
      </w:r>
      <w:r>
        <w:rPr>
          <w:sz w:val="24"/>
          <w:szCs w:val="24"/>
        </w:rPr>
        <w:t xml:space="preserve"> </w:t>
      </w:r>
      <w:r w:rsidRPr="000E6556">
        <w:rPr>
          <w:sz w:val="24"/>
          <w:szCs w:val="24"/>
        </w:rPr>
        <w:t>для  опор низковольтных воздушных линий и уличного освещения, закрепленных за предприятиями (учреждениями) по периметру вокруг опор, не менее 2 метров от центра столбов.</w:t>
      </w:r>
    </w:p>
    <w:p w:rsidR="006631CF" w:rsidRPr="000E6556" w:rsidRDefault="006631CF" w:rsidP="006631CF">
      <w:pPr>
        <w:jc w:val="both"/>
        <w:rPr>
          <w:sz w:val="24"/>
          <w:szCs w:val="24"/>
        </w:rPr>
      </w:pPr>
      <w:r w:rsidRPr="000E6556">
        <w:rPr>
          <w:sz w:val="24"/>
          <w:szCs w:val="24"/>
        </w:rPr>
        <w:t>14)</w:t>
      </w:r>
      <w:r>
        <w:rPr>
          <w:sz w:val="24"/>
          <w:szCs w:val="24"/>
        </w:rPr>
        <w:t xml:space="preserve"> </w:t>
      </w:r>
      <w:r w:rsidRPr="000E6556">
        <w:rPr>
          <w:sz w:val="24"/>
          <w:szCs w:val="24"/>
        </w:rPr>
        <w:t>для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6631CF" w:rsidRPr="000E6556" w:rsidRDefault="006631CF" w:rsidP="006631CF">
      <w:pPr>
        <w:jc w:val="both"/>
        <w:rPr>
          <w:sz w:val="24"/>
          <w:szCs w:val="24"/>
        </w:rPr>
      </w:pPr>
      <w:r w:rsidRPr="000E6556">
        <w:rPr>
          <w:sz w:val="24"/>
          <w:szCs w:val="24"/>
        </w:rPr>
        <w:t>15) для погребных кооперативов, коллективных погребов - земельные участки в пределах землеотвода и 5-метров прилегающей территории по периметру, при отсутствии смежных землепользователей. При отсутствии землеотвода – территория земельного участка, занимаемая погребным кооперативом и расположенная над погребами и 5-метров прилегающей территории по периметру. При отсутствии управляющей организации, обслуживающей коллективные погреба территория закрепляется за коллективом собственников (нанимателей) данных погребов.</w:t>
      </w:r>
    </w:p>
    <w:p w:rsidR="006631CF" w:rsidRPr="002B2D58" w:rsidRDefault="006631CF" w:rsidP="006631CF">
      <w:pPr>
        <w:jc w:val="both"/>
        <w:rPr>
          <w:sz w:val="24"/>
          <w:szCs w:val="24"/>
        </w:rPr>
      </w:pPr>
      <w:r w:rsidRPr="002B2D58">
        <w:rPr>
          <w:sz w:val="24"/>
          <w:szCs w:val="24"/>
        </w:rPr>
        <w:t>9.2.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w:t>
      </w:r>
    </w:p>
    <w:p w:rsidR="006631CF" w:rsidRPr="002B2D58" w:rsidRDefault="006631CF" w:rsidP="006631CF">
      <w:pPr>
        <w:jc w:val="both"/>
        <w:rPr>
          <w:sz w:val="24"/>
          <w:szCs w:val="24"/>
        </w:rPr>
      </w:pPr>
      <w:r w:rsidRPr="002B2D58">
        <w:rPr>
          <w:sz w:val="24"/>
          <w:szCs w:val="24"/>
        </w:rPr>
        <w:t>9.3 Для осуществления участия граждан и иных заинтересованных лиц в процессе благоустройства территории поселения используются следующие формы:</w:t>
      </w:r>
    </w:p>
    <w:p w:rsidR="006631CF" w:rsidRPr="002B2D58" w:rsidRDefault="006631CF" w:rsidP="006631CF">
      <w:pPr>
        <w:jc w:val="both"/>
        <w:rPr>
          <w:sz w:val="24"/>
          <w:szCs w:val="24"/>
        </w:rPr>
      </w:pPr>
      <w:r w:rsidRPr="002B2D58">
        <w:rPr>
          <w:sz w:val="24"/>
          <w:szCs w:val="24"/>
        </w:rPr>
        <w:t>- совместное определение целей и задач по развитию территории, инвентаризация проблем и потенциалов среды;</w:t>
      </w:r>
    </w:p>
    <w:p w:rsidR="006631CF" w:rsidRPr="002B2D58" w:rsidRDefault="006631CF" w:rsidP="006631CF">
      <w:pPr>
        <w:jc w:val="both"/>
        <w:rPr>
          <w:sz w:val="24"/>
          <w:szCs w:val="24"/>
        </w:rPr>
      </w:pPr>
      <w:r w:rsidRPr="002B2D58">
        <w:rPr>
          <w:sz w:val="24"/>
          <w:szCs w:val="24"/>
        </w:rPr>
        <w:t>- консультации по предполагаемым типам озеленения;</w:t>
      </w:r>
    </w:p>
    <w:p w:rsidR="006631CF" w:rsidRPr="002B2D58" w:rsidRDefault="006631CF" w:rsidP="006631CF">
      <w:pPr>
        <w:jc w:val="both"/>
        <w:rPr>
          <w:sz w:val="24"/>
          <w:szCs w:val="24"/>
        </w:rPr>
      </w:pPr>
      <w:r w:rsidRPr="002B2D58">
        <w:rPr>
          <w:sz w:val="24"/>
          <w:szCs w:val="24"/>
        </w:rPr>
        <w:t>- консультации по предполагаемым типам освещения и осветительного оборудования;</w:t>
      </w:r>
    </w:p>
    <w:p w:rsidR="006631CF" w:rsidRPr="002B2D58" w:rsidRDefault="006631CF" w:rsidP="006631CF">
      <w:pPr>
        <w:jc w:val="both"/>
        <w:rPr>
          <w:sz w:val="24"/>
          <w:szCs w:val="24"/>
        </w:rPr>
      </w:pPr>
      <w:r w:rsidRPr="002B2D58">
        <w:rPr>
          <w:sz w:val="24"/>
          <w:szCs w:val="24"/>
        </w:rPr>
        <w:t>- участие в разработке проекта, обсуждение решений с архитекторами,</w:t>
      </w:r>
      <w:r>
        <w:rPr>
          <w:sz w:val="24"/>
          <w:szCs w:val="24"/>
        </w:rPr>
        <w:t xml:space="preserve"> </w:t>
      </w:r>
      <w:r w:rsidRPr="002B2D58">
        <w:rPr>
          <w:sz w:val="24"/>
          <w:szCs w:val="24"/>
        </w:rPr>
        <w:t>проектировщиками и другими профильными специалистами;</w:t>
      </w:r>
    </w:p>
    <w:p w:rsidR="006631CF" w:rsidRPr="002B2D58" w:rsidRDefault="006631CF" w:rsidP="006631CF">
      <w:pPr>
        <w:jc w:val="both"/>
        <w:rPr>
          <w:sz w:val="24"/>
          <w:szCs w:val="24"/>
        </w:rPr>
      </w:pPr>
      <w:r w:rsidRPr="002B2D58">
        <w:rPr>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631CF" w:rsidRPr="002B2D58" w:rsidRDefault="006631CF" w:rsidP="006631CF">
      <w:pPr>
        <w:jc w:val="both"/>
        <w:rPr>
          <w:sz w:val="24"/>
          <w:szCs w:val="24"/>
        </w:rPr>
      </w:pPr>
      <w:r w:rsidRPr="002B2D58">
        <w:rPr>
          <w:sz w:val="24"/>
          <w:szCs w:val="24"/>
        </w:rPr>
        <w:lastRenderedPageBreak/>
        <w:t xml:space="preserve">- осуществление общественного контроля в соответствии с </w:t>
      </w:r>
      <w:hyperlink r:id="rId10" w:history="1">
        <w:r w:rsidRPr="002B2D58">
          <w:rPr>
            <w:color w:val="0000FF"/>
            <w:sz w:val="24"/>
            <w:szCs w:val="24"/>
            <w:u w:val="single"/>
          </w:rPr>
          <w:t>Федеральным законом от 21 июля 2014 года N 212-ФЗ «Об основах общественного контроля в Российской Федерации»</w:t>
        </w:r>
      </w:hyperlink>
      <w:r w:rsidRPr="002B2D58">
        <w:rPr>
          <w:sz w:val="24"/>
          <w:szCs w:val="24"/>
        </w:rPr>
        <w:t>.</w:t>
      </w:r>
    </w:p>
    <w:p w:rsidR="006631CF" w:rsidRPr="002B2D58" w:rsidRDefault="006631CF" w:rsidP="006631CF">
      <w:pPr>
        <w:jc w:val="both"/>
        <w:rPr>
          <w:sz w:val="24"/>
          <w:szCs w:val="24"/>
        </w:rPr>
      </w:pPr>
      <w:r w:rsidRPr="002B2D58">
        <w:rPr>
          <w:sz w:val="24"/>
          <w:szCs w:val="24"/>
        </w:rPr>
        <w:t>9.4. Информирование граждан и иных заинтересованных лиц о проектах благоустройства, реализуемых на территории поселения, осуществляется следующими способами:</w:t>
      </w:r>
    </w:p>
    <w:p w:rsidR="006631CF" w:rsidRPr="002B2D58" w:rsidRDefault="006631CF" w:rsidP="006631CF">
      <w:pPr>
        <w:jc w:val="both"/>
        <w:rPr>
          <w:sz w:val="24"/>
          <w:szCs w:val="24"/>
        </w:rPr>
      </w:pPr>
      <w:r>
        <w:rPr>
          <w:sz w:val="24"/>
          <w:szCs w:val="24"/>
        </w:rPr>
        <w:t xml:space="preserve">- </w:t>
      </w:r>
      <w:r w:rsidRPr="002B2D58">
        <w:rPr>
          <w:sz w:val="24"/>
          <w:szCs w:val="24"/>
        </w:rPr>
        <w:t>обеспечение сбора информации, участия и регулярного информирования о ходе проекта на официальном сайте Зональненского сельского поселения Томского района Томской области в информационно-телекоммуникационной сети «Интернет»;</w:t>
      </w:r>
    </w:p>
    <w:p w:rsidR="006631CF" w:rsidRPr="002B2D58" w:rsidRDefault="006631CF" w:rsidP="006631CF">
      <w:pPr>
        <w:jc w:val="both"/>
        <w:rPr>
          <w:sz w:val="24"/>
          <w:szCs w:val="24"/>
        </w:rPr>
      </w:pPr>
      <w:r>
        <w:rPr>
          <w:sz w:val="24"/>
          <w:szCs w:val="24"/>
        </w:rPr>
        <w:t xml:space="preserve">- </w:t>
      </w:r>
      <w:r w:rsidRPr="002B2D58">
        <w:rPr>
          <w:sz w:val="24"/>
          <w:szCs w:val="24"/>
        </w:rPr>
        <w:t>взаимодействие со средствами массовой информации, охватывающими потенциальные аудитории проекта;</w:t>
      </w:r>
    </w:p>
    <w:p w:rsidR="006631CF" w:rsidRPr="002B2D58" w:rsidRDefault="006631CF" w:rsidP="006631CF">
      <w:pPr>
        <w:jc w:val="both"/>
        <w:rPr>
          <w:sz w:val="24"/>
          <w:szCs w:val="24"/>
        </w:rPr>
      </w:pPr>
      <w:r>
        <w:rPr>
          <w:sz w:val="24"/>
          <w:szCs w:val="24"/>
        </w:rPr>
        <w:t xml:space="preserve">- </w:t>
      </w:r>
      <w:r w:rsidRPr="002B2D58">
        <w:rPr>
          <w:sz w:val="24"/>
          <w:szCs w:val="24"/>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благоустройства, а также на специальных стендах на самом объекте;</w:t>
      </w:r>
    </w:p>
    <w:p w:rsidR="006631CF" w:rsidRPr="002B2D58" w:rsidRDefault="006631CF" w:rsidP="006631CF">
      <w:pPr>
        <w:jc w:val="both"/>
        <w:rPr>
          <w:sz w:val="24"/>
          <w:szCs w:val="24"/>
        </w:rPr>
      </w:pPr>
      <w:r>
        <w:rPr>
          <w:sz w:val="24"/>
          <w:szCs w:val="24"/>
        </w:rPr>
        <w:t xml:space="preserve">- </w:t>
      </w:r>
      <w:r w:rsidRPr="002B2D58">
        <w:rPr>
          <w:sz w:val="24"/>
          <w:szCs w:val="24"/>
        </w:rPr>
        <w:t>в наиболее посещаемых местах, в холлах наиболее посещаемых объектов;</w:t>
      </w:r>
    </w:p>
    <w:p w:rsidR="006631CF" w:rsidRPr="002B2D58" w:rsidRDefault="006631CF" w:rsidP="006631CF">
      <w:pPr>
        <w:jc w:val="both"/>
        <w:rPr>
          <w:sz w:val="24"/>
          <w:szCs w:val="24"/>
        </w:rPr>
      </w:pPr>
      <w:r w:rsidRPr="002B2D58">
        <w:rPr>
          <w:sz w:val="24"/>
          <w:szCs w:val="24"/>
        </w:rPr>
        <w:t>- индивидуальные приглашения граждан лично, по электронной почте или по телефону.</w:t>
      </w:r>
    </w:p>
    <w:p w:rsidR="006631CF" w:rsidRPr="002B2D58" w:rsidRDefault="006631CF" w:rsidP="006631CF">
      <w:pPr>
        <w:jc w:val="both"/>
        <w:rPr>
          <w:sz w:val="24"/>
          <w:szCs w:val="24"/>
        </w:rPr>
      </w:pPr>
      <w:r w:rsidRPr="002B2D58">
        <w:rPr>
          <w:sz w:val="24"/>
          <w:szCs w:val="24"/>
        </w:rPr>
        <w:t>9.5. Для выявления общественного мнения используются следующие инструменты: опросы, работа с отдельными группами пользователей, проведение общественных обсуждений, проведение оценки эксплуатации территории.</w:t>
      </w:r>
    </w:p>
    <w:p w:rsidR="006631CF" w:rsidRPr="002B2D58" w:rsidRDefault="006631CF" w:rsidP="006631CF">
      <w:pPr>
        <w:jc w:val="both"/>
        <w:rPr>
          <w:sz w:val="24"/>
          <w:szCs w:val="24"/>
        </w:rPr>
      </w:pPr>
      <w:r>
        <w:rPr>
          <w:sz w:val="24"/>
          <w:szCs w:val="24"/>
        </w:rPr>
        <w:tab/>
      </w:r>
      <w:r w:rsidRPr="002B2D58">
        <w:rPr>
          <w:sz w:val="24"/>
          <w:szCs w:val="24"/>
        </w:rPr>
        <w:t>Отчеты о проведении указанных мероприятий размещаются на официальном сайте Зональненского сельского поселения Томского района Томской области в информационно-телекоммуникационной сети «Интернет».</w:t>
      </w:r>
    </w:p>
    <w:p w:rsidR="006631CF" w:rsidRPr="00B029BC" w:rsidRDefault="006631CF" w:rsidP="006631CF">
      <w:pPr>
        <w:jc w:val="both"/>
        <w:rPr>
          <w:szCs w:val="24"/>
        </w:rPr>
      </w:pPr>
    </w:p>
    <w:p w:rsidR="006631CF" w:rsidRPr="002B2D58" w:rsidRDefault="006631CF" w:rsidP="006631CF">
      <w:pPr>
        <w:jc w:val="center"/>
        <w:rPr>
          <w:b/>
          <w:sz w:val="24"/>
          <w:szCs w:val="24"/>
        </w:rPr>
      </w:pPr>
      <w:r w:rsidRPr="002B2D58">
        <w:rPr>
          <w:b/>
          <w:sz w:val="24"/>
          <w:szCs w:val="24"/>
        </w:rPr>
        <w:t>10. Осуществление контроля за соблюдением настоящих правил</w:t>
      </w:r>
    </w:p>
    <w:p w:rsidR="006631CF" w:rsidRPr="002B2D58" w:rsidRDefault="006631CF" w:rsidP="006631CF">
      <w:pPr>
        <w:jc w:val="both"/>
        <w:rPr>
          <w:sz w:val="24"/>
          <w:szCs w:val="24"/>
        </w:rPr>
      </w:pPr>
      <w:r w:rsidRPr="002B2D58">
        <w:rPr>
          <w:sz w:val="24"/>
          <w:szCs w:val="24"/>
        </w:rPr>
        <w:t>10.1. Контроль за соблюдением Правил осуществляется ответственными должностными лицами Администрации Зональненского сельского поселения Томского района Томской области.</w:t>
      </w:r>
    </w:p>
    <w:p w:rsidR="006631CF" w:rsidRPr="002B2D58" w:rsidRDefault="006631CF" w:rsidP="006631CF">
      <w:pPr>
        <w:jc w:val="both"/>
        <w:rPr>
          <w:sz w:val="24"/>
          <w:szCs w:val="24"/>
        </w:rPr>
      </w:pPr>
      <w:r w:rsidRPr="002B2D58">
        <w:rPr>
          <w:sz w:val="24"/>
          <w:szCs w:val="24"/>
        </w:rPr>
        <w:t>10.2. В рамках контроля за соблюдением Правил ответственные должностные лица Администрации Зональненского сельского поселения Томского района Томской области:</w:t>
      </w:r>
    </w:p>
    <w:p w:rsidR="006631CF" w:rsidRDefault="006631CF" w:rsidP="006631CF">
      <w:pPr>
        <w:jc w:val="both"/>
        <w:rPr>
          <w:sz w:val="24"/>
          <w:szCs w:val="24"/>
        </w:rPr>
      </w:pPr>
      <w:r>
        <w:rPr>
          <w:sz w:val="24"/>
          <w:szCs w:val="24"/>
        </w:rPr>
        <w:t xml:space="preserve">- </w:t>
      </w:r>
      <w:r w:rsidRPr="002B2D58">
        <w:rPr>
          <w:sz w:val="24"/>
          <w:szCs w:val="24"/>
        </w:rPr>
        <w:t>выявляют факты нарушения Правил на территории поселения;</w:t>
      </w:r>
    </w:p>
    <w:p w:rsidR="006631CF" w:rsidRPr="002B2D58" w:rsidRDefault="006631CF" w:rsidP="006631CF">
      <w:pPr>
        <w:jc w:val="both"/>
        <w:rPr>
          <w:sz w:val="24"/>
          <w:szCs w:val="24"/>
        </w:rPr>
      </w:pPr>
      <w:r>
        <w:rPr>
          <w:sz w:val="24"/>
          <w:szCs w:val="24"/>
        </w:rPr>
        <w:t xml:space="preserve">- </w:t>
      </w:r>
      <w:r w:rsidRPr="002B2D58">
        <w:rPr>
          <w:sz w:val="24"/>
          <w:szCs w:val="24"/>
        </w:rPr>
        <w:t>осуществляют сбор, подготовку и направление материалов в суд, в органы, должностным лицам, уполномоченным привлекать виновных лиц к ответственности в соответствии с законодательством;</w:t>
      </w:r>
    </w:p>
    <w:p w:rsidR="006631CF" w:rsidRPr="002B2D58" w:rsidRDefault="006631CF" w:rsidP="006631CF">
      <w:pPr>
        <w:jc w:val="both"/>
        <w:rPr>
          <w:sz w:val="24"/>
          <w:szCs w:val="24"/>
        </w:rPr>
      </w:pPr>
      <w:r>
        <w:rPr>
          <w:sz w:val="24"/>
          <w:szCs w:val="24"/>
        </w:rPr>
        <w:t xml:space="preserve">- </w:t>
      </w:r>
      <w:r w:rsidRPr="002B2D58">
        <w:rPr>
          <w:sz w:val="24"/>
          <w:szCs w:val="24"/>
        </w:rPr>
        <w:t>осуществляют иные полномочия, предусмотренные муниципальными правовыми актами Зональненского сельского поселения Томского района Томской области.</w:t>
      </w:r>
    </w:p>
    <w:p w:rsidR="006631CF" w:rsidRPr="002B2D58" w:rsidRDefault="006631CF" w:rsidP="006631CF">
      <w:pPr>
        <w:jc w:val="both"/>
        <w:rPr>
          <w:b/>
          <w:sz w:val="24"/>
          <w:szCs w:val="24"/>
        </w:rPr>
      </w:pPr>
    </w:p>
    <w:p w:rsidR="006631CF" w:rsidRPr="002B2D58" w:rsidRDefault="006631CF" w:rsidP="006631CF">
      <w:pPr>
        <w:jc w:val="both"/>
        <w:rPr>
          <w:b/>
          <w:sz w:val="24"/>
          <w:szCs w:val="24"/>
        </w:rPr>
      </w:pPr>
    </w:p>
    <w:p w:rsidR="006631CF" w:rsidRPr="00B029BC" w:rsidRDefault="006631CF" w:rsidP="006631CF">
      <w:pPr>
        <w:jc w:val="both"/>
        <w:rPr>
          <w:b/>
          <w:szCs w:val="28"/>
        </w:rPr>
      </w:pPr>
    </w:p>
    <w:p w:rsidR="006631CF" w:rsidRPr="00B029BC" w:rsidRDefault="006631CF" w:rsidP="006631CF">
      <w:pPr>
        <w:jc w:val="both"/>
        <w:rPr>
          <w:b/>
          <w:szCs w:val="28"/>
        </w:rPr>
      </w:pPr>
    </w:p>
    <w:p w:rsidR="006631CF" w:rsidRPr="00B029BC" w:rsidRDefault="006631CF" w:rsidP="006631CF">
      <w:pPr>
        <w:jc w:val="both"/>
        <w:rPr>
          <w:b/>
          <w:szCs w:val="28"/>
        </w:rPr>
      </w:pPr>
    </w:p>
    <w:p w:rsidR="006631CF" w:rsidRPr="00B029BC" w:rsidRDefault="006631CF" w:rsidP="006631CF">
      <w:pPr>
        <w:jc w:val="both"/>
        <w:rPr>
          <w:b/>
          <w:szCs w:val="28"/>
        </w:rPr>
      </w:pPr>
    </w:p>
    <w:p w:rsidR="006631CF" w:rsidRPr="00B029BC" w:rsidRDefault="006631CF" w:rsidP="006631CF">
      <w:pPr>
        <w:jc w:val="both"/>
        <w:rPr>
          <w:b/>
          <w:szCs w:val="28"/>
        </w:rPr>
      </w:pPr>
    </w:p>
    <w:p w:rsidR="006631CF" w:rsidRPr="00B029BC" w:rsidRDefault="006631CF" w:rsidP="006631CF">
      <w:pPr>
        <w:jc w:val="both"/>
        <w:rPr>
          <w:b/>
          <w:szCs w:val="28"/>
        </w:rPr>
      </w:pPr>
    </w:p>
    <w:p w:rsidR="006631CF" w:rsidRPr="00B029BC" w:rsidRDefault="006631CF" w:rsidP="006631CF">
      <w:pPr>
        <w:jc w:val="both"/>
        <w:rPr>
          <w:b/>
          <w:szCs w:val="28"/>
        </w:rPr>
      </w:pPr>
    </w:p>
    <w:p w:rsidR="006631CF" w:rsidRPr="00B029BC" w:rsidRDefault="006631CF" w:rsidP="006631CF">
      <w:pPr>
        <w:jc w:val="both"/>
        <w:rPr>
          <w:b/>
          <w:szCs w:val="28"/>
        </w:rPr>
      </w:pPr>
    </w:p>
    <w:p w:rsidR="006631CF" w:rsidRPr="00B029BC" w:rsidRDefault="006631CF" w:rsidP="006631CF">
      <w:pPr>
        <w:jc w:val="both"/>
        <w:rPr>
          <w:b/>
          <w:szCs w:val="28"/>
        </w:rPr>
      </w:pPr>
    </w:p>
    <w:p w:rsidR="006631CF" w:rsidRPr="00B029BC" w:rsidRDefault="006631CF" w:rsidP="006631CF">
      <w:pPr>
        <w:jc w:val="both"/>
        <w:rPr>
          <w:b/>
          <w:szCs w:val="28"/>
        </w:rPr>
      </w:pPr>
    </w:p>
    <w:p w:rsidR="006631CF" w:rsidRPr="002B2D58" w:rsidRDefault="006631CF" w:rsidP="006631CF">
      <w:pPr>
        <w:jc w:val="right"/>
        <w:rPr>
          <w:sz w:val="24"/>
          <w:szCs w:val="24"/>
        </w:rPr>
      </w:pPr>
      <w:r w:rsidRPr="002B2D58">
        <w:rPr>
          <w:sz w:val="24"/>
          <w:szCs w:val="24"/>
        </w:rPr>
        <w:t xml:space="preserve">Приложение </w:t>
      </w:r>
    </w:p>
    <w:p w:rsidR="006631CF" w:rsidRPr="002B2D58" w:rsidRDefault="006631CF" w:rsidP="006631CF">
      <w:pPr>
        <w:jc w:val="right"/>
        <w:rPr>
          <w:sz w:val="24"/>
          <w:szCs w:val="24"/>
        </w:rPr>
      </w:pPr>
      <w:r w:rsidRPr="002B2D58">
        <w:rPr>
          <w:sz w:val="24"/>
          <w:szCs w:val="24"/>
        </w:rPr>
        <w:t>к правилам благоустройства</w:t>
      </w:r>
    </w:p>
    <w:p w:rsidR="006631CF" w:rsidRPr="002B2D58" w:rsidRDefault="006631CF" w:rsidP="006631CF">
      <w:pPr>
        <w:jc w:val="right"/>
        <w:rPr>
          <w:sz w:val="24"/>
          <w:szCs w:val="24"/>
        </w:rPr>
      </w:pPr>
      <w:r w:rsidRPr="002B2D58">
        <w:rPr>
          <w:sz w:val="24"/>
          <w:szCs w:val="24"/>
        </w:rPr>
        <w:t>Территории Зональненского сельского поселения</w:t>
      </w:r>
    </w:p>
    <w:p w:rsidR="006631CF" w:rsidRPr="002B2D58" w:rsidRDefault="006631CF" w:rsidP="006631CF">
      <w:pPr>
        <w:jc w:val="right"/>
        <w:rPr>
          <w:sz w:val="24"/>
          <w:szCs w:val="24"/>
        </w:rPr>
      </w:pPr>
      <w:r w:rsidRPr="002B2D58">
        <w:rPr>
          <w:sz w:val="24"/>
          <w:szCs w:val="24"/>
        </w:rPr>
        <w:t>Томского района Томской области</w:t>
      </w:r>
    </w:p>
    <w:p w:rsidR="006631CF" w:rsidRPr="00B029BC" w:rsidRDefault="006631CF" w:rsidP="006631CF">
      <w:pPr>
        <w:jc w:val="right"/>
        <w:rPr>
          <w:szCs w:val="28"/>
        </w:rPr>
      </w:pPr>
    </w:p>
    <w:p w:rsidR="006631CF" w:rsidRPr="002B2D58" w:rsidRDefault="006631CF" w:rsidP="006631CF">
      <w:pPr>
        <w:spacing w:before="100" w:beforeAutospacing="1" w:after="100" w:afterAutospacing="1"/>
        <w:jc w:val="center"/>
        <w:rPr>
          <w:sz w:val="24"/>
          <w:szCs w:val="24"/>
        </w:rPr>
      </w:pPr>
      <w:r w:rsidRPr="002B2D58">
        <w:rPr>
          <w:b/>
          <w:bCs/>
          <w:sz w:val="24"/>
          <w:szCs w:val="24"/>
        </w:rPr>
        <w:t>1. Работы по уборке территории в весенне-летний период</w:t>
      </w:r>
    </w:p>
    <w:tbl>
      <w:tblPr>
        <w:tblW w:w="0" w:type="auto"/>
        <w:tblCellSpacing w:w="15" w:type="dxa"/>
        <w:tblCellMar>
          <w:top w:w="15" w:type="dxa"/>
          <w:left w:w="15" w:type="dxa"/>
          <w:bottom w:w="15" w:type="dxa"/>
          <w:right w:w="15" w:type="dxa"/>
        </w:tblCellMar>
        <w:tblLook w:val="04A0"/>
      </w:tblPr>
      <w:tblGrid>
        <w:gridCol w:w="598"/>
        <w:gridCol w:w="30"/>
        <w:gridCol w:w="4202"/>
        <w:gridCol w:w="30"/>
        <w:gridCol w:w="4585"/>
      </w:tblGrid>
      <w:tr w:rsidR="006631CF" w:rsidRPr="002B2D58" w:rsidTr="00692258">
        <w:trPr>
          <w:trHeight w:val="15"/>
          <w:tblCellSpacing w:w="15" w:type="dxa"/>
        </w:trPr>
        <w:tc>
          <w:tcPr>
            <w:tcW w:w="583" w:type="dxa"/>
            <w:gridSpan w:val="2"/>
            <w:vAlign w:val="center"/>
            <w:hideMark/>
          </w:tcPr>
          <w:p w:rsidR="006631CF" w:rsidRPr="002B2D58" w:rsidRDefault="006631CF" w:rsidP="00692258">
            <w:pPr>
              <w:rPr>
                <w:sz w:val="24"/>
                <w:szCs w:val="24"/>
              </w:rPr>
            </w:pPr>
          </w:p>
        </w:tc>
        <w:tc>
          <w:tcPr>
            <w:tcW w:w="4172" w:type="dxa"/>
            <w:vAlign w:val="center"/>
            <w:hideMark/>
          </w:tcPr>
          <w:p w:rsidR="006631CF" w:rsidRPr="002B2D58" w:rsidRDefault="006631CF" w:rsidP="00692258">
            <w:pPr>
              <w:rPr>
                <w:sz w:val="24"/>
                <w:szCs w:val="24"/>
              </w:rPr>
            </w:pPr>
          </w:p>
        </w:tc>
        <w:tc>
          <w:tcPr>
            <w:tcW w:w="4570" w:type="dxa"/>
            <w:gridSpan w:val="2"/>
            <w:vAlign w:val="center"/>
            <w:hideMark/>
          </w:tcPr>
          <w:p w:rsidR="006631CF" w:rsidRPr="002B2D58" w:rsidRDefault="006631CF" w:rsidP="00692258">
            <w:pPr>
              <w:rPr>
                <w:sz w:val="24"/>
                <w:szCs w:val="24"/>
              </w:rPr>
            </w:pPr>
          </w:p>
        </w:tc>
      </w:tr>
      <w:tr w:rsidR="006631CF" w:rsidRPr="002B2D58" w:rsidTr="00692258">
        <w:trPr>
          <w:tblCellSpacing w:w="15" w:type="dxa"/>
        </w:trPr>
        <w:tc>
          <w:tcPr>
            <w:tcW w:w="583"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N п.</w:t>
            </w:r>
          </w:p>
        </w:tc>
        <w:tc>
          <w:tcPr>
            <w:tcW w:w="417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Вид работ </w:t>
            </w:r>
          </w:p>
        </w:tc>
        <w:tc>
          <w:tcPr>
            <w:tcW w:w="4570"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Периодичность выполнения </w:t>
            </w:r>
          </w:p>
        </w:tc>
      </w:tr>
      <w:tr w:rsidR="006631CF" w:rsidRPr="002B2D58" w:rsidTr="00692258">
        <w:trPr>
          <w:trHeight w:val="15"/>
          <w:tblCellSpacing w:w="15" w:type="dxa"/>
        </w:trPr>
        <w:tc>
          <w:tcPr>
            <w:tcW w:w="553" w:type="dxa"/>
            <w:vAlign w:val="center"/>
            <w:hideMark/>
          </w:tcPr>
          <w:p w:rsidR="006631CF" w:rsidRPr="002B2D58" w:rsidRDefault="006631CF" w:rsidP="00692258">
            <w:pPr>
              <w:rPr>
                <w:sz w:val="24"/>
                <w:szCs w:val="24"/>
              </w:rPr>
            </w:pPr>
          </w:p>
        </w:tc>
        <w:tc>
          <w:tcPr>
            <w:tcW w:w="4232" w:type="dxa"/>
            <w:gridSpan w:val="3"/>
            <w:vAlign w:val="center"/>
            <w:hideMark/>
          </w:tcPr>
          <w:p w:rsidR="006631CF" w:rsidRPr="002B2D58" w:rsidRDefault="006631CF" w:rsidP="00692258">
            <w:pPr>
              <w:rPr>
                <w:sz w:val="24"/>
                <w:szCs w:val="24"/>
              </w:rPr>
            </w:pPr>
          </w:p>
        </w:tc>
        <w:tc>
          <w:tcPr>
            <w:tcW w:w="4540" w:type="dxa"/>
            <w:vAlign w:val="center"/>
            <w:hideMark/>
          </w:tcPr>
          <w:p w:rsidR="006631CF" w:rsidRPr="002B2D58" w:rsidRDefault="006631CF" w:rsidP="00692258">
            <w:pPr>
              <w:rPr>
                <w:sz w:val="24"/>
                <w:szCs w:val="24"/>
              </w:rPr>
            </w:pPr>
          </w:p>
        </w:tc>
      </w:tr>
      <w:tr w:rsidR="006631CF" w:rsidRPr="002B2D58" w:rsidTr="00692258">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2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3 </w:t>
            </w:r>
          </w:p>
        </w:tc>
      </w:tr>
      <w:tr w:rsidR="006631CF" w:rsidRPr="002B2D58" w:rsidTr="00692258">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Подметание, полив и иные работы по уборке территории, выполняемые вручную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w:t>
            </w:r>
          </w:p>
        </w:tc>
      </w:tr>
      <w:tr w:rsidR="006631CF" w:rsidRPr="002B2D58" w:rsidTr="00692258">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2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Механизированное подметание и увлажнение территории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 реже 1 раза в 2 недели </w:t>
            </w:r>
          </w:p>
        </w:tc>
      </w:tr>
      <w:tr w:rsidR="006631CF" w:rsidRPr="002B2D58" w:rsidTr="00692258">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3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Сбор и вывоз мусора, уборка контейнерных площадок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w:t>
            </w:r>
          </w:p>
        </w:tc>
      </w:tr>
      <w:tr w:rsidR="006631CF" w:rsidRPr="002B2D58" w:rsidTr="00692258">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4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Очистка и опорожнение контейнеров, урн и других мусоросборников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а для малогабаритных (малых) контейнеров и урн - не реже 2 раз в дневное время суток </w:t>
            </w:r>
          </w:p>
        </w:tc>
      </w:tr>
      <w:tr w:rsidR="006631CF" w:rsidRPr="002B2D58" w:rsidTr="00692258">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5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Промывка и дезинфекция контейнеров, урн и других мусоросборников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1 раз в месяц </w:t>
            </w:r>
          </w:p>
        </w:tc>
      </w:tr>
      <w:tr w:rsidR="006631CF" w:rsidRPr="002B2D58" w:rsidTr="00692258">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6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Уборка крылец и площадок перед входами в здания, сооружения, очистка металлических решеток, </w:t>
            </w:r>
            <w:proofErr w:type="spellStart"/>
            <w:r w:rsidRPr="002B2D58">
              <w:rPr>
                <w:sz w:val="24"/>
                <w:szCs w:val="24"/>
              </w:rPr>
              <w:t>отмосток</w:t>
            </w:r>
            <w:proofErr w:type="spellEnd"/>
            <w:r w:rsidRPr="002B2D58">
              <w:rPr>
                <w:sz w:val="24"/>
                <w:szCs w:val="24"/>
              </w:rPr>
              <w:t xml:space="preserve"> и приямков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до 8.00 часов, а также в патрульном режиме в дневное время суток </w:t>
            </w:r>
          </w:p>
        </w:tc>
      </w:tr>
      <w:tr w:rsidR="006631CF" w:rsidRPr="002B2D58" w:rsidTr="00692258">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7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Промывка и очистка водосточных канав, кюветов, лотков, решеток колодцев ливневой канализации, предназначенных для отвода поверхностных и грунтовых вод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По мере необходимости</w:t>
            </w:r>
          </w:p>
        </w:tc>
      </w:tr>
    </w:tbl>
    <w:p w:rsidR="006631CF" w:rsidRPr="002B2D58" w:rsidRDefault="006631CF" w:rsidP="006631CF">
      <w:pPr>
        <w:spacing w:before="100" w:beforeAutospacing="1" w:after="100" w:afterAutospacing="1"/>
        <w:jc w:val="center"/>
        <w:rPr>
          <w:sz w:val="24"/>
          <w:szCs w:val="24"/>
        </w:rPr>
      </w:pPr>
      <w:r w:rsidRPr="002B2D58">
        <w:rPr>
          <w:sz w:val="24"/>
          <w:szCs w:val="24"/>
        </w:rPr>
        <w:br/>
      </w:r>
      <w:r w:rsidRPr="002B2D58">
        <w:rPr>
          <w:b/>
          <w:bCs/>
          <w:sz w:val="24"/>
          <w:szCs w:val="24"/>
        </w:rPr>
        <w:t>2. Работы по уборке территории в осенне-зимний период</w:t>
      </w:r>
    </w:p>
    <w:tbl>
      <w:tblPr>
        <w:tblW w:w="0" w:type="auto"/>
        <w:tblCellSpacing w:w="15" w:type="dxa"/>
        <w:tblCellMar>
          <w:top w:w="15" w:type="dxa"/>
          <w:left w:w="15" w:type="dxa"/>
          <w:bottom w:w="15" w:type="dxa"/>
          <w:right w:w="15" w:type="dxa"/>
        </w:tblCellMar>
        <w:tblLook w:val="04A0"/>
      </w:tblPr>
      <w:tblGrid>
        <w:gridCol w:w="621"/>
        <w:gridCol w:w="30"/>
        <w:gridCol w:w="4127"/>
        <w:gridCol w:w="30"/>
        <w:gridCol w:w="4637"/>
      </w:tblGrid>
      <w:tr w:rsidR="006631CF" w:rsidRPr="002B2D58" w:rsidTr="00692258">
        <w:trPr>
          <w:trHeight w:val="15"/>
          <w:tblCellSpacing w:w="15" w:type="dxa"/>
        </w:trPr>
        <w:tc>
          <w:tcPr>
            <w:tcW w:w="606" w:type="dxa"/>
            <w:gridSpan w:val="2"/>
            <w:vAlign w:val="center"/>
            <w:hideMark/>
          </w:tcPr>
          <w:p w:rsidR="006631CF" w:rsidRPr="002B2D58" w:rsidRDefault="006631CF" w:rsidP="00692258">
            <w:pPr>
              <w:rPr>
                <w:sz w:val="24"/>
                <w:szCs w:val="24"/>
              </w:rPr>
            </w:pPr>
          </w:p>
        </w:tc>
        <w:tc>
          <w:tcPr>
            <w:tcW w:w="4097" w:type="dxa"/>
            <w:vAlign w:val="center"/>
            <w:hideMark/>
          </w:tcPr>
          <w:p w:rsidR="006631CF" w:rsidRPr="002B2D58" w:rsidRDefault="006631CF" w:rsidP="00692258">
            <w:pPr>
              <w:rPr>
                <w:sz w:val="24"/>
                <w:szCs w:val="24"/>
              </w:rPr>
            </w:pPr>
          </w:p>
        </w:tc>
        <w:tc>
          <w:tcPr>
            <w:tcW w:w="4622" w:type="dxa"/>
            <w:gridSpan w:val="2"/>
            <w:vAlign w:val="center"/>
            <w:hideMark/>
          </w:tcPr>
          <w:p w:rsidR="006631CF" w:rsidRPr="002B2D58" w:rsidRDefault="006631CF" w:rsidP="00692258">
            <w:pPr>
              <w:rPr>
                <w:sz w:val="24"/>
                <w:szCs w:val="24"/>
              </w:rPr>
            </w:pPr>
          </w:p>
        </w:tc>
      </w:tr>
      <w:tr w:rsidR="006631CF" w:rsidRPr="002B2D58" w:rsidTr="00692258">
        <w:trPr>
          <w:tblCellSpacing w:w="15" w:type="dxa"/>
        </w:trPr>
        <w:tc>
          <w:tcPr>
            <w:tcW w:w="606"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N п.</w:t>
            </w:r>
          </w:p>
        </w:tc>
        <w:tc>
          <w:tcPr>
            <w:tcW w:w="4097"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Вид работ </w:t>
            </w:r>
          </w:p>
        </w:tc>
        <w:tc>
          <w:tcPr>
            <w:tcW w:w="4622"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Периодичность выполнения </w:t>
            </w:r>
          </w:p>
        </w:tc>
      </w:tr>
      <w:tr w:rsidR="006631CF" w:rsidRPr="002B2D58" w:rsidTr="00692258">
        <w:trPr>
          <w:trHeight w:val="15"/>
          <w:tblCellSpacing w:w="15" w:type="dxa"/>
        </w:trPr>
        <w:tc>
          <w:tcPr>
            <w:tcW w:w="576" w:type="dxa"/>
            <w:vAlign w:val="center"/>
            <w:hideMark/>
          </w:tcPr>
          <w:p w:rsidR="006631CF" w:rsidRPr="002B2D58" w:rsidRDefault="006631CF" w:rsidP="00692258">
            <w:pPr>
              <w:rPr>
                <w:sz w:val="24"/>
                <w:szCs w:val="24"/>
              </w:rPr>
            </w:pPr>
          </w:p>
        </w:tc>
        <w:tc>
          <w:tcPr>
            <w:tcW w:w="4157" w:type="dxa"/>
            <w:gridSpan w:val="3"/>
            <w:vAlign w:val="center"/>
            <w:hideMark/>
          </w:tcPr>
          <w:p w:rsidR="006631CF" w:rsidRPr="002B2D58" w:rsidRDefault="006631CF" w:rsidP="00692258">
            <w:pPr>
              <w:rPr>
                <w:sz w:val="24"/>
                <w:szCs w:val="24"/>
              </w:rPr>
            </w:pPr>
          </w:p>
        </w:tc>
        <w:tc>
          <w:tcPr>
            <w:tcW w:w="4592" w:type="dxa"/>
            <w:vAlign w:val="center"/>
            <w:hideMark/>
          </w:tcPr>
          <w:p w:rsidR="006631CF" w:rsidRPr="002B2D58" w:rsidRDefault="006631CF" w:rsidP="00692258">
            <w:pPr>
              <w:rPr>
                <w:sz w:val="24"/>
                <w:szCs w:val="24"/>
              </w:rPr>
            </w:pPr>
          </w:p>
        </w:tc>
      </w:tr>
      <w:tr w:rsidR="006631CF" w:rsidRPr="002B2D58" w:rsidTr="00692258">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2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3 </w:t>
            </w:r>
          </w:p>
        </w:tc>
      </w:tr>
      <w:tr w:rsidR="006631CF" w:rsidRPr="002B2D58" w:rsidTr="00692258">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Работы по уборке территории вручную, в том числе очистка территории от снега наносного происхождения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w:t>
            </w:r>
          </w:p>
        </w:tc>
      </w:tr>
      <w:tr w:rsidR="006631CF" w:rsidRPr="002B2D58" w:rsidTr="00692258">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2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Работы по уборке территории в период снегопада с укладкой свежевыпавшего снега в кучи и валы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 позднее 12 часов с момента окончания снегопада, а при его продолжительности более 3 часов - с момента увеличения толщины снежного покрова на 2,0 см; при длительных снегопадах интенсивностью более 6 мм/ч, обильных </w:t>
            </w:r>
            <w:proofErr w:type="spellStart"/>
            <w:r w:rsidRPr="002B2D58">
              <w:rPr>
                <w:sz w:val="24"/>
                <w:szCs w:val="24"/>
              </w:rPr>
              <w:t>снегопереносах</w:t>
            </w:r>
            <w:proofErr w:type="spellEnd"/>
            <w:r w:rsidRPr="002B2D58">
              <w:rPr>
                <w:sz w:val="24"/>
                <w:szCs w:val="24"/>
              </w:rPr>
              <w:t xml:space="preserve"> и других экстремальных условиях - в соответствии с аварийным планом мероприятий </w:t>
            </w:r>
          </w:p>
        </w:tc>
      </w:tr>
      <w:tr w:rsidR="006631CF" w:rsidRPr="002B2D58" w:rsidTr="00692258">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3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Механизированное подметание снега с укладкой в кучи и валы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 реже 1 раза в 2 недели, не допуская образования </w:t>
            </w:r>
            <w:proofErr w:type="spellStart"/>
            <w:r w:rsidRPr="002B2D58">
              <w:rPr>
                <w:sz w:val="24"/>
                <w:szCs w:val="24"/>
              </w:rPr>
              <w:t>колейности</w:t>
            </w:r>
            <w:proofErr w:type="spellEnd"/>
            <w:r w:rsidRPr="002B2D58">
              <w:rPr>
                <w:sz w:val="24"/>
                <w:szCs w:val="24"/>
              </w:rPr>
              <w:t xml:space="preserve"> внутриквартальных проездов </w:t>
            </w:r>
          </w:p>
        </w:tc>
      </w:tr>
      <w:tr w:rsidR="006631CF" w:rsidRPr="002B2D58" w:rsidTr="00692258">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4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Очистка территории от наледи и льда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 мере образования, но не реже 1 раза в сутки </w:t>
            </w:r>
          </w:p>
        </w:tc>
      </w:tr>
      <w:tr w:rsidR="006631CF" w:rsidRPr="002B2D58" w:rsidTr="00692258">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5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Очистка крышек люков колодцев и пожарных гидрантов от снега и льда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 мере образования толщины слоя снега и льда более 5,0 см </w:t>
            </w:r>
          </w:p>
        </w:tc>
      </w:tr>
      <w:tr w:rsidR="006631CF" w:rsidRPr="002B2D58" w:rsidTr="00692258">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6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Обработка территории песком, </w:t>
            </w:r>
            <w:proofErr w:type="spellStart"/>
            <w:r w:rsidRPr="002B2D58">
              <w:rPr>
                <w:sz w:val="24"/>
                <w:szCs w:val="24"/>
              </w:rPr>
              <w:t>песко-соляной</w:t>
            </w:r>
            <w:proofErr w:type="spellEnd"/>
            <w:r w:rsidRPr="002B2D58">
              <w:rPr>
                <w:sz w:val="24"/>
                <w:szCs w:val="24"/>
              </w:rPr>
              <w:t xml:space="preserve"> смесью, </w:t>
            </w:r>
            <w:proofErr w:type="spellStart"/>
            <w:r w:rsidRPr="002B2D58">
              <w:rPr>
                <w:sz w:val="24"/>
                <w:szCs w:val="24"/>
              </w:rPr>
              <w:t>антигололедными</w:t>
            </w:r>
            <w:proofErr w:type="spellEnd"/>
            <w:r w:rsidRPr="002B2D58">
              <w:rPr>
                <w:sz w:val="24"/>
                <w:szCs w:val="24"/>
              </w:rPr>
              <w:t xml:space="preserve"> </w:t>
            </w:r>
            <w:r w:rsidRPr="002B2D58">
              <w:rPr>
                <w:sz w:val="24"/>
                <w:szCs w:val="24"/>
              </w:rPr>
              <w:lastRenderedPageBreak/>
              <w:t xml:space="preserve">реагентами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lastRenderedPageBreak/>
              <w:t xml:space="preserve">По мере образования скользкости, но не реже 1 раза в сутки </w:t>
            </w:r>
          </w:p>
        </w:tc>
      </w:tr>
      <w:tr w:rsidR="006631CF" w:rsidRPr="002B2D58" w:rsidTr="00692258">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lastRenderedPageBreak/>
              <w:t xml:space="preserve">7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Вывоз снега, сколов наледи и льда в места временного хранения снега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с придомовых территорий - при достижении высоты и ширины вала более 1,5 м </w:t>
            </w:r>
          </w:p>
        </w:tc>
      </w:tr>
      <w:tr w:rsidR="006631CF" w:rsidRPr="002B2D58" w:rsidTr="00692258">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8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Сбор и вывоз мусора, уборка контейнерных площадок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w:t>
            </w:r>
          </w:p>
        </w:tc>
      </w:tr>
      <w:tr w:rsidR="006631CF" w:rsidRPr="002B2D58" w:rsidTr="00692258">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9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Очистка и опорожнение контейнеров, урн и других мусоросборников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для малогабаритных (малых) контейнеров и урн - не реже 2 раз в дневное время суток </w:t>
            </w:r>
          </w:p>
        </w:tc>
      </w:tr>
      <w:tr w:rsidR="006631CF" w:rsidRPr="002B2D58" w:rsidTr="00692258">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10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Промывка и дезинфекция контейнеров, урн и других мусоросборников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1 раз в неделю </w:t>
            </w:r>
          </w:p>
        </w:tc>
      </w:tr>
      <w:tr w:rsidR="006631CF" w:rsidRPr="002B2D58" w:rsidTr="00692258">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11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Уборка крылец и площадок перед входами в здания, сооружения, очистка металлических решеток, </w:t>
            </w:r>
            <w:proofErr w:type="spellStart"/>
            <w:r w:rsidRPr="002B2D58">
              <w:rPr>
                <w:sz w:val="24"/>
                <w:szCs w:val="24"/>
              </w:rPr>
              <w:t>отмосток</w:t>
            </w:r>
            <w:proofErr w:type="spellEnd"/>
            <w:r w:rsidRPr="002B2D58">
              <w:rPr>
                <w:sz w:val="24"/>
                <w:szCs w:val="24"/>
              </w:rPr>
              <w:t xml:space="preserve"> и приямков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w:t>
            </w:r>
          </w:p>
        </w:tc>
      </w:tr>
      <w:tr w:rsidR="006631CF" w:rsidRPr="002B2D58" w:rsidTr="00692258">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12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Промывка и очистка водосточных канав, кюветов, лотков, решеток колодцев ливневой канализации, предназначенных для отвода поверхностных и грунтовых вод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 мере необходимости, но не реже 1 раза в неделю при температуре окружающего воздуха выше 0 °C </w:t>
            </w:r>
          </w:p>
        </w:tc>
      </w:tr>
    </w:tbl>
    <w:p w:rsidR="006631CF" w:rsidRPr="002B2D58" w:rsidRDefault="006631CF" w:rsidP="006631CF">
      <w:pPr>
        <w:spacing w:before="100" w:beforeAutospacing="1" w:after="100" w:afterAutospacing="1"/>
        <w:jc w:val="center"/>
        <w:rPr>
          <w:sz w:val="24"/>
          <w:szCs w:val="24"/>
        </w:rPr>
      </w:pPr>
      <w:r w:rsidRPr="002B2D58">
        <w:rPr>
          <w:b/>
          <w:bCs/>
          <w:sz w:val="24"/>
          <w:szCs w:val="24"/>
        </w:rPr>
        <w:t>3. Работы по содержанию территорий при проведении</w:t>
      </w:r>
      <w:r w:rsidRPr="002B2D58">
        <w:rPr>
          <w:b/>
          <w:bCs/>
          <w:sz w:val="24"/>
          <w:szCs w:val="24"/>
        </w:rPr>
        <w:br/>
        <w:t xml:space="preserve">земляных работ </w:t>
      </w:r>
    </w:p>
    <w:tbl>
      <w:tblPr>
        <w:tblW w:w="0" w:type="auto"/>
        <w:tblCellSpacing w:w="15" w:type="dxa"/>
        <w:tblCellMar>
          <w:top w:w="15" w:type="dxa"/>
          <w:left w:w="15" w:type="dxa"/>
          <w:bottom w:w="15" w:type="dxa"/>
          <w:right w:w="15" w:type="dxa"/>
        </w:tblCellMar>
        <w:tblLook w:val="04A0"/>
      </w:tblPr>
      <w:tblGrid>
        <w:gridCol w:w="601"/>
        <w:gridCol w:w="30"/>
        <w:gridCol w:w="4173"/>
        <w:gridCol w:w="30"/>
        <w:gridCol w:w="4611"/>
      </w:tblGrid>
      <w:tr w:rsidR="006631CF" w:rsidRPr="002B2D58" w:rsidTr="00692258">
        <w:trPr>
          <w:trHeight w:val="15"/>
          <w:tblCellSpacing w:w="15" w:type="dxa"/>
        </w:trPr>
        <w:tc>
          <w:tcPr>
            <w:tcW w:w="586" w:type="dxa"/>
            <w:gridSpan w:val="2"/>
            <w:vAlign w:val="center"/>
            <w:hideMark/>
          </w:tcPr>
          <w:p w:rsidR="006631CF" w:rsidRPr="002B2D58" w:rsidRDefault="006631CF" w:rsidP="00692258">
            <w:pPr>
              <w:rPr>
                <w:sz w:val="24"/>
                <w:szCs w:val="24"/>
              </w:rPr>
            </w:pPr>
          </w:p>
        </w:tc>
        <w:tc>
          <w:tcPr>
            <w:tcW w:w="4143" w:type="dxa"/>
            <w:vAlign w:val="center"/>
            <w:hideMark/>
          </w:tcPr>
          <w:p w:rsidR="006631CF" w:rsidRPr="002B2D58" w:rsidRDefault="006631CF" w:rsidP="00692258">
            <w:pPr>
              <w:rPr>
                <w:sz w:val="24"/>
                <w:szCs w:val="24"/>
              </w:rPr>
            </w:pPr>
          </w:p>
        </w:tc>
        <w:tc>
          <w:tcPr>
            <w:tcW w:w="4596" w:type="dxa"/>
            <w:gridSpan w:val="2"/>
            <w:vAlign w:val="center"/>
            <w:hideMark/>
          </w:tcPr>
          <w:p w:rsidR="006631CF" w:rsidRPr="002B2D58" w:rsidRDefault="006631CF" w:rsidP="00692258">
            <w:pPr>
              <w:rPr>
                <w:sz w:val="24"/>
                <w:szCs w:val="24"/>
              </w:rPr>
            </w:pPr>
          </w:p>
        </w:tc>
      </w:tr>
      <w:tr w:rsidR="006631CF" w:rsidRPr="002B2D58" w:rsidTr="00692258">
        <w:trPr>
          <w:tblCellSpacing w:w="15" w:type="dxa"/>
        </w:trPr>
        <w:tc>
          <w:tcPr>
            <w:tcW w:w="586"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N п.</w:t>
            </w:r>
          </w:p>
        </w:tc>
        <w:tc>
          <w:tcPr>
            <w:tcW w:w="414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Вид работ </w:t>
            </w:r>
          </w:p>
        </w:tc>
        <w:tc>
          <w:tcPr>
            <w:tcW w:w="4596"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Периодичность выполнения </w:t>
            </w:r>
          </w:p>
        </w:tc>
      </w:tr>
      <w:tr w:rsidR="006631CF" w:rsidRPr="002B2D58" w:rsidTr="00692258">
        <w:trPr>
          <w:trHeight w:val="15"/>
          <w:tblCellSpacing w:w="15" w:type="dxa"/>
        </w:trPr>
        <w:tc>
          <w:tcPr>
            <w:tcW w:w="556" w:type="dxa"/>
            <w:vAlign w:val="center"/>
            <w:hideMark/>
          </w:tcPr>
          <w:p w:rsidR="006631CF" w:rsidRPr="002B2D58" w:rsidRDefault="006631CF" w:rsidP="00692258">
            <w:pPr>
              <w:rPr>
                <w:sz w:val="24"/>
                <w:szCs w:val="24"/>
              </w:rPr>
            </w:pPr>
          </w:p>
        </w:tc>
        <w:tc>
          <w:tcPr>
            <w:tcW w:w="4203" w:type="dxa"/>
            <w:gridSpan w:val="3"/>
            <w:vAlign w:val="center"/>
            <w:hideMark/>
          </w:tcPr>
          <w:p w:rsidR="006631CF" w:rsidRPr="002B2D58" w:rsidRDefault="006631CF" w:rsidP="00692258">
            <w:pPr>
              <w:rPr>
                <w:sz w:val="24"/>
                <w:szCs w:val="24"/>
              </w:rPr>
            </w:pPr>
          </w:p>
        </w:tc>
        <w:tc>
          <w:tcPr>
            <w:tcW w:w="4566" w:type="dxa"/>
            <w:vAlign w:val="center"/>
            <w:hideMark/>
          </w:tcPr>
          <w:p w:rsidR="006631CF" w:rsidRPr="002B2D58" w:rsidRDefault="006631CF" w:rsidP="00692258">
            <w:pPr>
              <w:rPr>
                <w:sz w:val="24"/>
                <w:szCs w:val="24"/>
              </w:rPr>
            </w:pPr>
          </w:p>
        </w:tc>
      </w:tr>
      <w:tr w:rsidR="006631CF" w:rsidRPr="002B2D58" w:rsidTr="00692258">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2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3 </w:t>
            </w:r>
          </w:p>
        </w:tc>
      </w:tr>
      <w:tr w:rsidR="006631CF" w:rsidRPr="002B2D58" w:rsidTr="00692258">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Оборудование места проведения работ ограждениями, дорожными знаками, указателями, освещением, в том числе красных сигнальных фонарей при производстве работ вблизи проезжей части дорог и информационной табличкой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До начала проведения работ </w:t>
            </w:r>
          </w:p>
        </w:tc>
      </w:tr>
      <w:tr w:rsidR="006631CF" w:rsidRPr="002B2D58" w:rsidTr="00692258">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2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Обеспечение включения красных сигнальных фонарей при производстве работ вблизи проезжей части дорог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в темное время суток </w:t>
            </w:r>
          </w:p>
        </w:tc>
      </w:tr>
      <w:tr w:rsidR="006631CF" w:rsidRPr="002B2D58" w:rsidTr="00692258">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3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Работы по уборке территории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w:t>
            </w:r>
          </w:p>
        </w:tc>
      </w:tr>
      <w:tr w:rsidR="006631CF" w:rsidRPr="002B2D58" w:rsidTr="00692258">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4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Засыпка траншей, расположенных на проезжей части дорог и тротуарах, песком или песчаным грунтом с послойным их уплотнением и </w:t>
            </w:r>
            <w:proofErr w:type="spellStart"/>
            <w:r w:rsidRPr="002B2D58">
              <w:rPr>
                <w:sz w:val="24"/>
                <w:szCs w:val="24"/>
              </w:rPr>
              <w:t>проливкой</w:t>
            </w:r>
            <w:proofErr w:type="spellEnd"/>
            <w:r w:rsidRPr="002B2D58">
              <w:rPr>
                <w:sz w:val="24"/>
                <w:szCs w:val="24"/>
              </w:rPr>
              <w:t xml:space="preserve"> водой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 позднее 1 суток с момента окончания строительно-монтажных работ </w:t>
            </w:r>
          </w:p>
        </w:tc>
      </w:tr>
      <w:tr w:rsidR="006631CF" w:rsidRPr="002B2D58" w:rsidTr="00692258">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5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Восстановление в полном объеме и сдача восстановленного (выполненного) благоустройства после проведения земляных работ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В сроки, установленные разрешением на проведение земляных работ </w:t>
            </w:r>
          </w:p>
        </w:tc>
      </w:tr>
      <w:tr w:rsidR="006631CF" w:rsidRPr="002B2D58" w:rsidTr="00692258">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6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Установка люков на уровне нового дорожного покрытия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При восстановлении благоустройства после реконструкции проезжей части дорог </w:t>
            </w:r>
          </w:p>
        </w:tc>
      </w:tr>
      <w:tr w:rsidR="006631CF" w:rsidRPr="002B2D58" w:rsidTr="00692258">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7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Ликвидация провалов, просадок и (или) </w:t>
            </w:r>
            <w:r w:rsidRPr="002B2D58">
              <w:rPr>
                <w:sz w:val="24"/>
                <w:szCs w:val="24"/>
              </w:rPr>
              <w:lastRenderedPageBreak/>
              <w:t xml:space="preserve">деформации асфальтового или бетонного покрытия, провалов грунта, появившихся в местах проведения земляных работ и работ по благоустройству территории в течение двух лет после их окончания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lastRenderedPageBreak/>
              <w:t xml:space="preserve">Не позднее 1 суток с момента образования </w:t>
            </w:r>
          </w:p>
        </w:tc>
      </w:tr>
    </w:tbl>
    <w:p w:rsidR="006631CF" w:rsidRPr="002B2D58" w:rsidRDefault="006631CF" w:rsidP="006631CF">
      <w:pPr>
        <w:spacing w:before="100" w:beforeAutospacing="1" w:after="100" w:afterAutospacing="1"/>
        <w:jc w:val="center"/>
        <w:rPr>
          <w:sz w:val="24"/>
          <w:szCs w:val="24"/>
        </w:rPr>
      </w:pPr>
      <w:r w:rsidRPr="002B2D58">
        <w:rPr>
          <w:b/>
          <w:bCs/>
          <w:sz w:val="24"/>
          <w:szCs w:val="24"/>
        </w:rPr>
        <w:lastRenderedPageBreak/>
        <w:t>4. Работы по содержанию территории при эксплуатации подземных</w:t>
      </w:r>
      <w:r w:rsidRPr="002B2D58">
        <w:rPr>
          <w:b/>
          <w:bCs/>
          <w:sz w:val="24"/>
          <w:szCs w:val="24"/>
        </w:rPr>
        <w:br/>
        <w:t xml:space="preserve">инженерных коммуникаций </w:t>
      </w:r>
    </w:p>
    <w:tbl>
      <w:tblPr>
        <w:tblW w:w="0" w:type="auto"/>
        <w:tblCellSpacing w:w="15" w:type="dxa"/>
        <w:tblCellMar>
          <w:top w:w="15" w:type="dxa"/>
          <w:left w:w="15" w:type="dxa"/>
          <w:bottom w:w="15" w:type="dxa"/>
          <w:right w:w="15" w:type="dxa"/>
        </w:tblCellMar>
        <w:tblLook w:val="04A0"/>
      </w:tblPr>
      <w:tblGrid>
        <w:gridCol w:w="605"/>
        <w:gridCol w:w="30"/>
        <w:gridCol w:w="4186"/>
        <w:gridCol w:w="30"/>
        <w:gridCol w:w="4594"/>
      </w:tblGrid>
      <w:tr w:rsidR="006631CF" w:rsidRPr="002B2D58" w:rsidTr="00692258">
        <w:trPr>
          <w:trHeight w:val="15"/>
          <w:tblCellSpacing w:w="15" w:type="dxa"/>
        </w:trPr>
        <w:tc>
          <w:tcPr>
            <w:tcW w:w="590" w:type="dxa"/>
            <w:gridSpan w:val="2"/>
            <w:vAlign w:val="center"/>
            <w:hideMark/>
          </w:tcPr>
          <w:p w:rsidR="006631CF" w:rsidRPr="002B2D58" w:rsidRDefault="006631CF" w:rsidP="00692258">
            <w:pPr>
              <w:rPr>
                <w:sz w:val="24"/>
                <w:szCs w:val="24"/>
              </w:rPr>
            </w:pPr>
          </w:p>
        </w:tc>
        <w:tc>
          <w:tcPr>
            <w:tcW w:w="4156" w:type="dxa"/>
            <w:vAlign w:val="center"/>
            <w:hideMark/>
          </w:tcPr>
          <w:p w:rsidR="006631CF" w:rsidRPr="002B2D58" w:rsidRDefault="006631CF" w:rsidP="00692258">
            <w:pPr>
              <w:rPr>
                <w:sz w:val="24"/>
                <w:szCs w:val="24"/>
              </w:rPr>
            </w:pPr>
          </w:p>
        </w:tc>
        <w:tc>
          <w:tcPr>
            <w:tcW w:w="4579" w:type="dxa"/>
            <w:gridSpan w:val="2"/>
            <w:vAlign w:val="center"/>
            <w:hideMark/>
          </w:tcPr>
          <w:p w:rsidR="006631CF" w:rsidRPr="002B2D58" w:rsidRDefault="006631CF" w:rsidP="00692258">
            <w:pPr>
              <w:rPr>
                <w:sz w:val="24"/>
                <w:szCs w:val="24"/>
              </w:rPr>
            </w:pPr>
          </w:p>
        </w:tc>
      </w:tr>
      <w:tr w:rsidR="006631CF" w:rsidRPr="002B2D58" w:rsidTr="00692258">
        <w:trPr>
          <w:tblCellSpacing w:w="15" w:type="dxa"/>
        </w:trPr>
        <w:tc>
          <w:tcPr>
            <w:tcW w:w="590"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N п.</w:t>
            </w:r>
          </w:p>
        </w:tc>
        <w:tc>
          <w:tcPr>
            <w:tcW w:w="41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Вид работ </w:t>
            </w:r>
          </w:p>
        </w:tc>
        <w:tc>
          <w:tcPr>
            <w:tcW w:w="457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Периодичность выполнения </w:t>
            </w:r>
          </w:p>
        </w:tc>
      </w:tr>
      <w:tr w:rsidR="006631CF" w:rsidRPr="002B2D58" w:rsidTr="00692258">
        <w:trPr>
          <w:trHeight w:val="15"/>
          <w:tblCellSpacing w:w="15" w:type="dxa"/>
        </w:trPr>
        <w:tc>
          <w:tcPr>
            <w:tcW w:w="560" w:type="dxa"/>
            <w:vAlign w:val="center"/>
            <w:hideMark/>
          </w:tcPr>
          <w:p w:rsidR="006631CF" w:rsidRPr="002B2D58" w:rsidRDefault="006631CF" w:rsidP="00692258">
            <w:pPr>
              <w:rPr>
                <w:sz w:val="24"/>
                <w:szCs w:val="24"/>
              </w:rPr>
            </w:pPr>
          </w:p>
        </w:tc>
        <w:tc>
          <w:tcPr>
            <w:tcW w:w="4216" w:type="dxa"/>
            <w:gridSpan w:val="3"/>
            <w:vAlign w:val="center"/>
            <w:hideMark/>
          </w:tcPr>
          <w:p w:rsidR="006631CF" w:rsidRPr="002B2D58" w:rsidRDefault="006631CF" w:rsidP="00692258">
            <w:pPr>
              <w:rPr>
                <w:sz w:val="24"/>
                <w:szCs w:val="24"/>
              </w:rPr>
            </w:pPr>
          </w:p>
        </w:tc>
        <w:tc>
          <w:tcPr>
            <w:tcW w:w="4549" w:type="dxa"/>
            <w:vAlign w:val="center"/>
            <w:hideMark/>
          </w:tcPr>
          <w:p w:rsidR="006631CF" w:rsidRPr="002B2D58" w:rsidRDefault="006631CF" w:rsidP="00692258">
            <w:pPr>
              <w:rPr>
                <w:sz w:val="24"/>
                <w:szCs w:val="24"/>
              </w:rPr>
            </w:pPr>
          </w:p>
        </w:tc>
      </w:tr>
      <w:tr w:rsidR="006631CF" w:rsidRPr="002B2D58" w:rsidTr="00692258">
        <w:trPr>
          <w:tblCellSpacing w:w="15" w:type="dxa"/>
        </w:trPr>
        <w:tc>
          <w:tcPr>
            <w:tcW w:w="56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 </w:t>
            </w:r>
          </w:p>
        </w:tc>
        <w:tc>
          <w:tcPr>
            <w:tcW w:w="4216"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2 </w:t>
            </w:r>
          </w:p>
        </w:tc>
        <w:tc>
          <w:tcPr>
            <w:tcW w:w="454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3 </w:t>
            </w:r>
          </w:p>
        </w:tc>
      </w:tr>
      <w:tr w:rsidR="006631CF" w:rsidRPr="002B2D58" w:rsidTr="00692258">
        <w:trPr>
          <w:tblCellSpacing w:w="15" w:type="dxa"/>
        </w:trPr>
        <w:tc>
          <w:tcPr>
            <w:tcW w:w="56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 </w:t>
            </w:r>
          </w:p>
        </w:tc>
        <w:tc>
          <w:tcPr>
            <w:tcW w:w="4216"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Контроль за наличием крышек люков смотровых колодцев, содержание их закрытыми и в исправном состоянии с обеспечением их безопасной для транспортных средств и пешеходов эксплуатации </w:t>
            </w:r>
          </w:p>
        </w:tc>
        <w:tc>
          <w:tcPr>
            <w:tcW w:w="454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w:t>
            </w:r>
          </w:p>
        </w:tc>
      </w:tr>
      <w:tr w:rsidR="006631CF" w:rsidRPr="002B2D58" w:rsidTr="00692258">
        <w:trPr>
          <w:tblCellSpacing w:w="15" w:type="dxa"/>
        </w:trPr>
        <w:tc>
          <w:tcPr>
            <w:tcW w:w="56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3 </w:t>
            </w:r>
          </w:p>
        </w:tc>
        <w:tc>
          <w:tcPr>
            <w:tcW w:w="4216"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Ликвидация грунтовых наносов, наледи, образовавшихся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 </w:t>
            </w:r>
          </w:p>
        </w:tc>
        <w:tc>
          <w:tcPr>
            <w:tcW w:w="454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 позднее 1 суток с момента образования </w:t>
            </w:r>
          </w:p>
        </w:tc>
      </w:tr>
      <w:tr w:rsidR="006631CF" w:rsidRPr="002B2D58" w:rsidTr="00692258">
        <w:trPr>
          <w:tblCellSpacing w:w="15" w:type="dxa"/>
        </w:trPr>
        <w:tc>
          <w:tcPr>
            <w:tcW w:w="56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4 </w:t>
            </w:r>
          </w:p>
        </w:tc>
        <w:tc>
          <w:tcPr>
            <w:tcW w:w="4216"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Устранение провалов, просадок грунта или дорожного и тротуарного покрытия, появившихся в местах прохождения подземных инженерных коммуникаций </w:t>
            </w:r>
          </w:p>
        </w:tc>
        <w:tc>
          <w:tcPr>
            <w:tcW w:w="454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 позднее 1 суток с момента образования </w:t>
            </w:r>
          </w:p>
        </w:tc>
      </w:tr>
      <w:tr w:rsidR="006631CF" w:rsidRPr="002B2D58" w:rsidTr="00692258">
        <w:trPr>
          <w:tblCellSpacing w:w="15" w:type="dxa"/>
        </w:trPr>
        <w:tc>
          <w:tcPr>
            <w:tcW w:w="56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5 </w:t>
            </w:r>
          </w:p>
        </w:tc>
        <w:tc>
          <w:tcPr>
            <w:tcW w:w="4216"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Установка ограждения (или предупреждающих знаков) смотровых колодцев и тепловых камер в случае их повреждения или разрушения </w:t>
            </w:r>
          </w:p>
        </w:tc>
        <w:tc>
          <w:tcPr>
            <w:tcW w:w="454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Немедленно при появлении повреждений </w:t>
            </w:r>
          </w:p>
        </w:tc>
      </w:tr>
      <w:tr w:rsidR="006631CF" w:rsidRPr="002B2D58" w:rsidTr="00692258">
        <w:trPr>
          <w:tblCellSpacing w:w="15" w:type="dxa"/>
        </w:trPr>
        <w:tc>
          <w:tcPr>
            <w:tcW w:w="56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6 </w:t>
            </w:r>
          </w:p>
        </w:tc>
        <w:tc>
          <w:tcPr>
            <w:tcW w:w="4216"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Восстановление нарушенного в ходе ремонта примыкающего к нему асфальтового покрытия в границах разрушения, но не менее чем в радиусе 20,0 см от внешнего края люка </w:t>
            </w:r>
          </w:p>
        </w:tc>
        <w:tc>
          <w:tcPr>
            <w:tcW w:w="454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 позднее 1 суток с момента появления повреждений </w:t>
            </w:r>
          </w:p>
        </w:tc>
      </w:tr>
    </w:tbl>
    <w:p w:rsidR="006631CF" w:rsidRPr="002B2D58" w:rsidRDefault="006631CF" w:rsidP="006631CF">
      <w:pPr>
        <w:spacing w:before="100" w:beforeAutospacing="1" w:after="100" w:afterAutospacing="1"/>
        <w:jc w:val="center"/>
        <w:rPr>
          <w:sz w:val="24"/>
          <w:szCs w:val="24"/>
        </w:rPr>
      </w:pPr>
      <w:r w:rsidRPr="002B2D58">
        <w:rPr>
          <w:b/>
          <w:bCs/>
          <w:sz w:val="24"/>
          <w:szCs w:val="24"/>
        </w:rPr>
        <w:t xml:space="preserve">5. Работы по содержанию элементов благоустройства </w:t>
      </w:r>
    </w:p>
    <w:tbl>
      <w:tblPr>
        <w:tblW w:w="0" w:type="auto"/>
        <w:tblCellSpacing w:w="15" w:type="dxa"/>
        <w:tblCellMar>
          <w:top w:w="15" w:type="dxa"/>
          <w:left w:w="15" w:type="dxa"/>
          <w:bottom w:w="15" w:type="dxa"/>
          <w:right w:w="15" w:type="dxa"/>
        </w:tblCellMar>
        <w:tblLook w:val="04A0"/>
      </w:tblPr>
      <w:tblGrid>
        <w:gridCol w:w="680"/>
        <w:gridCol w:w="30"/>
        <w:gridCol w:w="4194"/>
        <w:gridCol w:w="30"/>
        <w:gridCol w:w="4511"/>
      </w:tblGrid>
      <w:tr w:rsidR="006631CF" w:rsidRPr="002B2D58" w:rsidTr="00692258">
        <w:trPr>
          <w:trHeight w:val="15"/>
          <w:tblCellSpacing w:w="15" w:type="dxa"/>
        </w:trPr>
        <w:tc>
          <w:tcPr>
            <w:tcW w:w="665" w:type="dxa"/>
            <w:gridSpan w:val="2"/>
            <w:vAlign w:val="center"/>
            <w:hideMark/>
          </w:tcPr>
          <w:p w:rsidR="006631CF" w:rsidRPr="002B2D58" w:rsidRDefault="006631CF" w:rsidP="00692258">
            <w:pPr>
              <w:rPr>
                <w:sz w:val="24"/>
                <w:szCs w:val="24"/>
              </w:rPr>
            </w:pPr>
          </w:p>
        </w:tc>
        <w:tc>
          <w:tcPr>
            <w:tcW w:w="4164" w:type="dxa"/>
            <w:vAlign w:val="center"/>
            <w:hideMark/>
          </w:tcPr>
          <w:p w:rsidR="006631CF" w:rsidRPr="002B2D58" w:rsidRDefault="006631CF" w:rsidP="00692258">
            <w:pPr>
              <w:rPr>
                <w:sz w:val="24"/>
                <w:szCs w:val="24"/>
              </w:rPr>
            </w:pPr>
          </w:p>
        </w:tc>
        <w:tc>
          <w:tcPr>
            <w:tcW w:w="4496" w:type="dxa"/>
            <w:gridSpan w:val="2"/>
            <w:vAlign w:val="center"/>
            <w:hideMark/>
          </w:tcPr>
          <w:p w:rsidR="006631CF" w:rsidRPr="002B2D58" w:rsidRDefault="006631CF" w:rsidP="00692258">
            <w:pPr>
              <w:rPr>
                <w:sz w:val="24"/>
                <w:szCs w:val="24"/>
              </w:rPr>
            </w:pPr>
          </w:p>
        </w:tc>
      </w:tr>
      <w:tr w:rsidR="006631CF" w:rsidRPr="002B2D58" w:rsidTr="00692258">
        <w:trPr>
          <w:tblCellSpacing w:w="15" w:type="dxa"/>
        </w:trPr>
        <w:tc>
          <w:tcPr>
            <w:tcW w:w="6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N п.</w:t>
            </w:r>
          </w:p>
        </w:tc>
        <w:tc>
          <w:tcPr>
            <w:tcW w:w="41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Вид работ </w:t>
            </w:r>
          </w:p>
        </w:tc>
        <w:tc>
          <w:tcPr>
            <w:tcW w:w="44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Периодичность выполнения </w:t>
            </w:r>
          </w:p>
        </w:tc>
      </w:tr>
      <w:tr w:rsidR="006631CF" w:rsidRPr="002B2D58" w:rsidTr="00692258">
        <w:trPr>
          <w:trHeight w:val="15"/>
          <w:tblCellSpacing w:w="15" w:type="dxa"/>
        </w:trPr>
        <w:tc>
          <w:tcPr>
            <w:tcW w:w="635" w:type="dxa"/>
            <w:vAlign w:val="center"/>
            <w:hideMark/>
          </w:tcPr>
          <w:p w:rsidR="006631CF" w:rsidRPr="002B2D58" w:rsidRDefault="006631CF" w:rsidP="00692258">
            <w:pPr>
              <w:rPr>
                <w:sz w:val="24"/>
                <w:szCs w:val="24"/>
              </w:rPr>
            </w:pPr>
          </w:p>
        </w:tc>
        <w:tc>
          <w:tcPr>
            <w:tcW w:w="4224" w:type="dxa"/>
            <w:gridSpan w:val="3"/>
            <w:vAlign w:val="center"/>
            <w:hideMark/>
          </w:tcPr>
          <w:p w:rsidR="006631CF" w:rsidRPr="002B2D58" w:rsidRDefault="006631CF" w:rsidP="00692258">
            <w:pPr>
              <w:rPr>
                <w:sz w:val="24"/>
                <w:szCs w:val="24"/>
              </w:rPr>
            </w:pPr>
          </w:p>
        </w:tc>
        <w:tc>
          <w:tcPr>
            <w:tcW w:w="4466" w:type="dxa"/>
            <w:vAlign w:val="center"/>
            <w:hideMark/>
          </w:tcPr>
          <w:p w:rsidR="006631CF" w:rsidRPr="002B2D58" w:rsidRDefault="006631CF" w:rsidP="00692258">
            <w:pPr>
              <w:rPr>
                <w:sz w:val="24"/>
                <w:szCs w:val="24"/>
              </w:rPr>
            </w:pPr>
          </w:p>
        </w:tc>
      </w:tr>
      <w:tr w:rsidR="006631CF" w:rsidRPr="002B2D58" w:rsidTr="00692258">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2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3 </w:t>
            </w:r>
          </w:p>
        </w:tc>
      </w:tr>
      <w:tr w:rsidR="006631CF" w:rsidRPr="002B2D58" w:rsidTr="00692258">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Поддержание в надлежащем состоянии, очистка поверхностей от грязи, надписей, рисунков, объявлений, афиш, плакатов и иной несанкционированно нанесенной печатной продукции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Еженедельно </w:t>
            </w:r>
          </w:p>
        </w:tc>
      </w:tr>
      <w:tr w:rsidR="006631CF" w:rsidRPr="002B2D58" w:rsidTr="00692258">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2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Очистка территории, прилегающей к </w:t>
            </w:r>
            <w:r w:rsidRPr="002B2D58">
              <w:rPr>
                <w:sz w:val="24"/>
                <w:szCs w:val="24"/>
              </w:rPr>
              <w:lastRenderedPageBreak/>
              <w:t xml:space="preserve">элементу благоустройства, сбор мусора, включая удаление его из стыков и пазов, выемок и щелей, с последующим вывозом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lastRenderedPageBreak/>
              <w:t>Еженедельно</w:t>
            </w:r>
          </w:p>
        </w:tc>
      </w:tr>
      <w:tr w:rsidR="006631CF" w:rsidRPr="002B2D58" w:rsidTr="00692258">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lastRenderedPageBreak/>
              <w:t xml:space="preserve">3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Промывка подпорных стенок, асфальтобетонных покрытий, бортовых камней (</w:t>
            </w:r>
            <w:proofErr w:type="spellStart"/>
            <w:r w:rsidRPr="002B2D58">
              <w:rPr>
                <w:sz w:val="24"/>
                <w:szCs w:val="24"/>
              </w:rPr>
              <w:t>поребриков</w:t>
            </w:r>
            <w:proofErr w:type="spellEnd"/>
            <w:r w:rsidRPr="002B2D58">
              <w:rPr>
                <w:sz w:val="24"/>
                <w:szCs w:val="24"/>
              </w:rPr>
              <w:t xml:space="preserve">), ступеней, лестниц, пандусов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1 раз в месяц в весенне-летний период </w:t>
            </w:r>
          </w:p>
        </w:tc>
      </w:tr>
      <w:tr w:rsidR="006631CF" w:rsidRPr="002B2D58" w:rsidTr="00692258">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4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Удаление сорной растительности между конструктивными элементами подпорных стенок, в пазах при плиточном покрытии, вдоль бортовых камней (</w:t>
            </w:r>
            <w:proofErr w:type="spellStart"/>
            <w:r w:rsidRPr="002B2D58">
              <w:rPr>
                <w:sz w:val="24"/>
                <w:szCs w:val="24"/>
              </w:rPr>
              <w:t>поребриков</w:t>
            </w:r>
            <w:proofErr w:type="spellEnd"/>
            <w:r w:rsidRPr="002B2D58">
              <w:rPr>
                <w:sz w:val="24"/>
                <w:szCs w:val="24"/>
              </w:rPr>
              <w:t xml:space="preserve">), ограждений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Регулярно, но не позднее 3 суток с момента появления </w:t>
            </w:r>
          </w:p>
        </w:tc>
      </w:tr>
      <w:tr w:rsidR="006631CF" w:rsidRPr="002B2D58" w:rsidTr="00692258">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6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Сметание снега и его уборка с последующим вывозом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w:t>
            </w:r>
          </w:p>
        </w:tc>
      </w:tr>
      <w:tr w:rsidR="006631CF" w:rsidRPr="002B2D58" w:rsidTr="00692258">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8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Окраска, ремонт ограждений, заборов.</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 мере обветшания, но не реже 1 раза в 2 года </w:t>
            </w:r>
          </w:p>
        </w:tc>
      </w:tr>
      <w:tr w:rsidR="006631CF" w:rsidRPr="002B2D58" w:rsidTr="00692258">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9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Окраска газонных ограждений и ограждений тротуаров, стендов для афиш и объявлений и иных стендов, скамеек, иных элементов благоустройства в зависимости от их материала, состояния и условий эксплуатации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 мере необходимости, но не реже 1 раза в 2 года  </w:t>
            </w:r>
          </w:p>
        </w:tc>
      </w:tr>
      <w:tr w:rsidR="006631CF" w:rsidRPr="002B2D58" w:rsidTr="00692258">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10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Ремонт конструктивных элементов, устранение дефектов, повреждений, восстановление недостающих конструктивных элементов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 позднее 2 месяцев с момента образования повреждений </w:t>
            </w:r>
          </w:p>
        </w:tc>
      </w:tr>
      <w:tr w:rsidR="006631CF" w:rsidRPr="002B2D58" w:rsidTr="00692258">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11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Устранение естественных просадок плит мощения, выравнивание неровностей бортовых камней (</w:t>
            </w:r>
            <w:proofErr w:type="spellStart"/>
            <w:r w:rsidRPr="002B2D58">
              <w:rPr>
                <w:sz w:val="24"/>
                <w:szCs w:val="24"/>
              </w:rPr>
              <w:t>поребриков</w:t>
            </w:r>
            <w:proofErr w:type="spellEnd"/>
            <w:r w:rsidRPr="002B2D58">
              <w:rPr>
                <w:sz w:val="24"/>
                <w:szCs w:val="24"/>
              </w:rPr>
              <w:t xml:space="preserve">) и их замена, заделка трещин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 позднее 2 месяцев с момента появления </w:t>
            </w:r>
          </w:p>
        </w:tc>
      </w:tr>
      <w:tr w:rsidR="006631CF" w:rsidRPr="002B2D58" w:rsidTr="00692258">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12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Замена вышедших из строя ламп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 позднее 1 суток с момента выхода из строя </w:t>
            </w:r>
          </w:p>
        </w:tc>
      </w:tr>
      <w:tr w:rsidR="006631CF" w:rsidRPr="002B2D58" w:rsidTr="00692258">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13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Очистка, защита от коррозии осветительного оборудования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 мере необходимости, но не реже 1 раз в год </w:t>
            </w:r>
          </w:p>
        </w:tc>
      </w:tr>
    </w:tbl>
    <w:p w:rsidR="006631CF" w:rsidRPr="002B2D58" w:rsidRDefault="006631CF" w:rsidP="006631CF">
      <w:pPr>
        <w:spacing w:before="100" w:beforeAutospacing="1" w:after="100" w:afterAutospacing="1"/>
        <w:jc w:val="center"/>
        <w:rPr>
          <w:sz w:val="24"/>
          <w:szCs w:val="24"/>
        </w:rPr>
      </w:pPr>
      <w:r w:rsidRPr="002B2D58">
        <w:rPr>
          <w:b/>
          <w:bCs/>
          <w:sz w:val="24"/>
          <w:szCs w:val="24"/>
        </w:rPr>
        <w:t>6. Работы по содержанию зданий (включая жилые дома) и сооружений</w:t>
      </w:r>
    </w:p>
    <w:tbl>
      <w:tblPr>
        <w:tblW w:w="0" w:type="auto"/>
        <w:tblCellSpacing w:w="15" w:type="dxa"/>
        <w:tblCellMar>
          <w:top w:w="15" w:type="dxa"/>
          <w:left w:w="15" w:type="dxa"/>
          <w:bottom w:w="15" w:type="dxa"/>
          <w:right w:w="15" w:type="dxa"/>
        </w:tblCellMar>
        <w:tblLook w:val="04A0"/>
      </w:tblPr>
      <w:tblGrid>
        <w:gridCol w:w="678"/>
        <w:gridCol w:w="30"/>
        <w:gridCol w:w="4173"/>
        <w:gridCol w:w="30"/>
        <w:gridCol w:w="4818"/>
      </w:tblGrid>
      <w:tr w:rsidR="006631CF" w:rsidRPr="002B2D58" w:rsidTr="00692258">
        <w:trPr>
          <w:trHeight w:val="15"/>
          <w:tblCellSpacing w:w="15" w:type="dxa"/>
        </w:trPr>
        <w:tc>
          <w:tcPr>
            <w:tcW w:w="739" w:type="dxa"/>
            <w:gridSpan w:val="2"/>
            <w:vAlign w:val="center"/>
            <w:hideMark/>
          </w:tcPr>
          <w:p w:rsidR="006631CF" w:rsidRPr="002B2D58" w:rsidRDefault="006631CF" w:rsidP="00692258">
            <w:pPr>
              <w:rPr>
                <w:sz w:val="24"/>
                <w:szCs w:val="24"/>
              </w:rPr>
            </w:pPr>
          </w:p>
        </w:tc>
        <w:tc>
          <w:tcPr>
            <w:tcW w:w="5544" w:type="dxa"/>
            <w:vAlign w:val="center"/>
            <w:hideMark/>
          </w:tcPr>
          <w:p w:rsidR="006631CF" w:rsidRPr="002B2D58" w:rsidRDefault="006631CF" w:rsidP="00692258">
            <w:pPr>
              <w:rPr>
                <w:sz w:val="24"/>
                <w:szCs w:val="24"/>
              </w:rPr>
            </w:pPr>
          </w:p>
        </w:tc>
        <w:tc>
          <w:tcPr>
            <w:tcW w:w="6283" w:type="dxa"/>
            <w:gridSpan w:val="2"/>
            <w:vAlign w:val="center"/>
            <w:hideMark/>
          </w:tcPr>
          <w:p w:rsidR="006631CF" w:rsidRPr="002B2D58" w:rsidRDefault="006631CF" w:rsidP="00692258">
            <w:pPr>
              <w:rPr>
                <w:sz w:val="24"/>
                <w:szCs w:val="24"/>
              </w:rPr>
            </w:pPr>
          </w:p>
        </w:tc>
      </w:tr>
      <w:tr w:rsidR="006631CF" w:rsidRPr="002B2D58" w:rsidTr="00692258">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N п.</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Вид работ </w:t>
            </w:r>
          </w:p>
        </w:tc>
        <w:tc>
          <w:tcPr>
            <w:tcW w:w="62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Периодичность выполнения </w:t>
            </w:r>
          </w:p>
        </w:tc>
      </w:tr>
      <w:tr w:rsidR="006631CF" w:rsidRPr="002B2D58" w:rsidTr="00692258">
        <w:trPr>
          <w:trHeight w:val="15"/>
          <w:tblCellSpacing w:w="15" w:type="dxa"/>
        </w:trPr>
        <w:tc>
          <w:tcPr>
            <w:tcW w:w="739" w:type="dxa"/>
            <w:vAlign w:val="center"/>
            <w:hideMark/>
          </w:tcPr>
          <w:p w:rsidR="006631CF" w:rsidRPr="002B2D58" w:rsidRDefault="006631CF" w:rsidP="00692258">
            <w:pPr>
              <w:rPr>
                <w:sz w:val="24"/>
                <w:szCs w:val="24"/>
              </w:rPr>
            </w:pPr>
          </w:p>
        </w:tc>
        <w:tc>
          <w:tcPr>
            <w:tcW w:w="5544" w:type="dxa"/>
            <w:gridSpan w:val="3"/>
            <w:vAlign w:val="center"/>
            <w:hideMark/>
          </w:tcPr>
          <w:p w:rsidR="006631CF" w:rsidRPr="002B2D58" w:rsidRDefault="006631CF" w:rsidP="00692258">
            <w:pPr>
              <w:rPr>
                <w:sz w:val="24"/>
                <w:szCs w:val="24"/>
              </w:rPr>
            </w:pPr>
          </w:p>
        </w:tc>
        <w:tc>
          <w:tcPr>
            <w:tcW w:w="6283" w:type="dxa"/>
            <w:vAlign w:val="center"/>
            <w:hideMark/>
          </w:tcPr>
          <w:p w:rsidR="006631CF" w:rsidRPr="002B2D58" w:rsidRDefault="006631CF" w:rsidP="00692258">
            <w:pPr>
              <w:rPr>
                <w:sz w:val="24"/>
                <w:szCs w:val="24"/>
              </w:rPr>
            </w:pP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2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3 </w:t>
            </w: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Осмотр конструктивных элементов и отделки фасадов и ограждений, в том числе входных дверей и козырьков, ограждений балконов и лоджий, балконных плит, водостоков, сливов, карнизов, крылец и отдельных ступеней, ограждений спусков и лестниц, </w:t>
            </w:r>
            <w:proofErr w:type="spellStart"/>
            <w:r w:rsidRPr="002B2D58">
              <w:rPr>
                <w:sz w:val="24"/>
                <w:szCs w:val="24"/>
              </w:rPr>
              <w:t>отмосток</w:t>
            </w:r>
            <w:proofErr w:type="spellEnd"/>
            <w:r w:rsidRPr="002B2D58">
              <w:rPr>
                <w:sz w:val="24"/>
                <w:szCs w:val="24"/>
              </w:rPr>
              <w:t xml:space="preserve">, приямков </w:t>
            </w:r>
            <w:r w:rsidRPr="002B2D58">
              <w:rPr>
                <w:sz w:val="24"/>
                <w:szCs w:val="24"/>
              </w:rPr>
              <w:lastRenderedPageBreak/>
              <w:t xml:space="preserve">цокольных окон и входов в подвалы, витрин, декоративных деталей и иных конструктивных элементов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lastRenderedPageBreak/>
              <w:t xml:space="preserve">Не реже 1 раза в неделю, в осенне-зимний период при возникновении неблагоприятных и опасных гидрометеорологических явлений - ежедневно </w:t>
            </w: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lastRenderedPageBreak/>
              <w:t xml:space="preserve">2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Восстановление, ремонт конструктивных элементов и отделки фасадов и ограждений, в том числе входных дверей и козырьков, ограждений балконов и лоджий, балконных плит, водостоков, сливов, карнизов, крылец и отдельных ступеней, ограждений спусков и лестниц, </w:t>
            </w:r>
            <w:proofErr w:type="spellStart"/>
            <w:r w:rsidRPr="002B2D58">
              <w:rPr>
                <w:sz w:val="24"/>
                <w:szCs w:val="24"/>
              </w:rPr>
              <w:t>отмосток</w:t>
            </w:r>
            <w:proofErr w:type="spellEnd"/>
            <w:r w:rsidRPr="002B2D58">
              <w:rPr>
                <w:sz w:val="24"/>
                <w:szCs w:val="24"/>
              </w:rPr>
              <w:t xml:space="preserve">, приямков цокольных окон и входов в подвалы, витрин, декоративных деталей и иных конструктивных элементов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 позднее 2 месяцев с момента образования повреждений </w:t>
            </w: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3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Обеспечение наличия и содержание в исправном состоянии водостоков, водосточных труб и сливов, размещенного на фасадах и ограждениях электроосвещения и включение его с наступлением темноты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w:t>
            </w: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4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Герметизация, заделка и расшивка швов, трещин и выбоин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 позднее 1 месяца с момента образования повреждений </w:t>
            </w: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5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Окраска фасадов, ограждений балконов, лоджий, водостоков, сливов в зависимости от их материала, состояния и условий эксплуатации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 мере выявления повреждений </w:t>
            </w: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6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Очистка от мусора и грязи </w:t>
            </w:r>
            <w:proofErr w:type="spellStart"/>
            <w:r w:rsidRPr="002B2D58">
              <w:rPr>
                <w:sz w:val="24"/>
                <w:szCs w:val="24"/>
              </w:rPr>
              <w:t>отмосток</w:t>
            </w:r>
            <w:proofErr w:type="spellEnd"/>
            <w:r w:rsidRPr="002B2D58">
              <w:rPr>
                <w:sz w:val="24"/>
                <w:szCs w:val="24"/>
              </w:rPr>
              <w:t xml:space="preserve">, приямков цокольных окон и входов в подвалы, фасадов и ограждений, козырьков, балконов и лоджий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w:t>
            </w: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7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Очистка от мусора и грязи крыш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Не реже 2 раз в год (при наступлении и по завершении весенне-летнего периода)</w:t>
            </w: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8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Промывка поверхностей фасадов и ограждений в зависимости от их материала, состояния и условий эксплуатации, мытье окон и витрин, вывесок и указателей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По мере выявления загрязнений</w:t>
            </w: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9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Очистка от надписей, рисунков, объявлений, афиш, плакатов и иной несанкционированно нанесенной печатной продукции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По мере выявления загрязнений</w:t>
            </w: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10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Сброс снега с крыш с наружным водоотводом, козырьков, карнизов, балконов и лоджий с ограждением опасных зон сигнальными лентами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Немедленно с момента достижения толщины снежного покрова 30 см, а при оттепелях - 10 см </w:t>
            </w: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11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Очистка фасадов, дверей, иных элементов здания, сооружения от снежных навесов и наледи, удаление сосулек с крыш, козырьков, карнизов, балконов и лоджий, очистка от снега желобов на скатных крышах с </w:t>
            </w:r>
            <w:r w:rsidRPr="002B2D58">
              <w:rPr>
                <w:sz w:val="24"/>
                <w:szCs w:val="24"/>
              </w:rPr>
              <w:lastRenderedPageBreak/>
              <w:t xml:space="preserve">ограждением опасных зон сигнальными лентами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lastRenderedPageBreak/>
              <w:t xml:space="preserve">Немедленно с момента образования </w:t>
            </w: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lastRenderedPageBreak/>
              <w:t xml:space="preserve">12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Вывоз в места временного хранения снега сброшенных с крыш, козырьков, карнизов, балконов и лоджий снега, сосулек и наледи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В течение суток после завершения работ по очистке крыш, козырьков, карнизов, балконов и лоджий от снега, сосулек и наледи </w:t>
            </w: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13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Установка, замена, ремонт указателей с наименованиями улиц, переулков, площадей, иных элементов улично-дорожной сети, номерами домов, номерами подъездов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 мере необходимости </w:t>
            </w:r>
          </w:p>
        </w:tc>
      </w:tr>
      <w:tr w:rsidR="006631CF" w:rsidRPr="002B2D58" w:rsidTr="006922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14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Установка, замена, ремонт, очистка информационных досок, размещенных у входов в подъезды жилых домов, иных местах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 мере необходимости </w:t>
            </w:r>
          </w:p>
        </w:tc>
      </w:tr>
    </w:tbl>
    <w:p w:rsidR="006631CF" w:rsidRPr="002B2D58" w:rsidRDefault="006631CF" w:rsidP="006631CF">
      <w:pPr>
        <w:spacing w:before="100" w:beforeAutospacing="1" w:after="100" w:afterAutospacing="1"/>
        <w:jc w:val="center"/>
        <w:rPr>
          <w:sz w:val="24"/>
          <w:szCs w:val="24"/>
        </w:rPr>
      </w:pPr>
      <w:r w:rsidRPr="002B2D58">
        <w:rPr>
          <w:sz w:val="24"/>
          <w:szCs w:val="24"/>
        </w:rPr>
        <w:br/>
      </w:r>
      <w:r w:rsidRPr="002B2D58">
        <w:rPr>
          <w:b/>
          <w:bCs/>
          <w:sz w:val="24"/>
          <w:szCs w:val="24"/>
        </w:rPr>
        <w:t>7. Работы по содержанию земельных участков, на которых расположены</w:t>
      </w:r>
      <w:r w:rsidRPr="002B2D58">
        <w:rPr>
          <w:b/>
          <w:bCs/>
          <w:sz w:val="24"/>
          <w:szCs w:val="24"/>
        </w:rPr>
        <w:br/>
        <w:t>здания (включая жилые дома) и сооружения</w:t>
      </w:r>
    </w:p>
    <w:tbl>
      <w:tblPr>
        <w:tblW w:w="9596" w:type="dxa"/>
        <w:tblCellSpacing w:w="15" w:type="dxa"/>
        <w:tblCellMar>
          <w:top w:w="15" w:type="dxa"/>
          <w:left w:w="15" w:type="dxa"/>
          <w:bottom w:w="15" w:type="dxa"/>
          <w:right w:w="15" w:type="dxa"/>
        </w:tblCellMar>
        <w:tblLook w:val="04A0"/>
      </w:tblPr>
      <w:tblGrid>
        <w:gridCol w:w="678"/>
        <w:gridCol w:w="62"/>
        <w:gridCol w:w="4230"/>
        <w:gridCol w:w="62"/>
        <w:gridCol w:w="4564"/>
      </w:tblGrid>
      <w:tr w:rsidR="006631CF" w:rsidRPr="002B2D58" w:rsidTr="00692258">
        <w:trPr>
          <w:trHeight w:val="15"/>
          <w:tblCellSpacing w:w="15" w:type="dxa"/>
        </w:trPr>
        <w:tc>
          <w:tcPr>
            <w:tcW w:w="695" w:type="dxa"/>
            <w:gridSpan w:val="2"/>
            <w:vAlign w:val="center"/>
            <w:hideMark/>
          </w:tcPr>
          <w:p w:rsidR="006631CF" w:rsidRPr="002B2D58" w:rsidRDefault="006631CF" w:rsidP="00692258">
            <w:pPr>
              <w:rPr>
                <w:sz w:val="24"/>
                <w:szCs w:val="24"/>
              </w:rPr>
            </w:pPr>
          </w:p>
        </w:tc>
        <w:tc>
          <w:tcPr>
            <w:tcW w:w="4200" w:type="dxa"/>
            <w:vAlign w:val="center"/>
            <w:hideMark/>
          </w:tcPr>
          <w:p w:rsidR="006631CF" w:rsidRPr="002B2D58" w:rsidRDefault="006631CF" w:rsidP="00692258">
            <w:pPr>
              <w:rPr>
                <w:sz w:val="24"/>
                <w:szCs w:val="24"/>
              </w:rPr>
            </w:pPr>
          </w:p>
        </w:tc>
        <w:tc>
          <w:tcPr>
            <w:tcW w:w="4580" w:type="dxa"/>
            <w:gridSpan w:val="2"/>
            <w:vAlign w:val="center"/>
            <w:hideMark/>
          </w:tcPr>
          <w:p w:rsidR="006631CF" w:rsidRPr="002B2D58" w:rsidRDefault="006631CF" w:rsidP="00692258">
            <w:pPr>
              <w:rPr>
                <w:sz w:val="24"/>
                <w:szCs w:val="24"/>
              </w:rPr>
            </w:pPr>
          </w:p>
        </w:tc>
      </w:tr>
      <w:tr w:rsidR="006631CF" w:rsidRPr="002B2D58" w:rsidTr="00692258">
        <w:trPr>
          <w:trHeight w:val="542"/>
          <w:tblCellSpacing w:w="15" w:type="dxa"/>
        </w:trPr>
        <w:tc>
          <w:tcPr>
            <w:tcW w:w="6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N п.</w:t>
            </w:r>
          </w:p>
        </w:tc>
        <w:tc>
          <w:tcPr>
            <w:tcW w:w="4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Вид работ </w:t>
            </w:r>
          </w:p>
        </w:tc>
        <w:tc>
          <w:tcPr>
            <w:tcW w:w="45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Периодичность выполнения </w:t>
            </w:r>
          </w:p>
        </w:tc>
      </w:tr>
      <w:tr w:rsidR="006631CF" w:rsidRPr="002B2D58" w:rsidTr="00692258">
        <w:trPr>
          <w:trHeight w:val="15"/>
          <w:tblCellSpacing w:w="15" w:type="dxa"/>
        </w:trPr>
        <w:tc>
          <w:tcPr>
            <w:tcW w:w="633" w:type="dxa"/>
            <w:vAlign w:val="center"/>
            <w:hideMark/>
          </w:tcPr>
          <w:p w:rsidR="006631CF" w:rsidRPr="002B2D58" w:rsidRDefault="006631CF" w:rsidP="00692258">
            <w:pPr>
              <w:rPr>
                <w:sz w:val="24"/>
                <w:szCs w:val="24"/>
              </w:rPr>
            </w:pPr>
          </w:p>
        </w:tc>
        <w:tc>
          <w:tcPr>
            <w:tcW w:w="4324" w:type="dxa"/>
            <w:gridSpan w:val="3"/>
            <w:vAlign w:val="center"/>
            <w:hideMark/>
          </w:tcPr>
          <w:p w:rsidR="006631CF" w:rsidRPr="002B2D58" w:rsidRDefault="006631CF" w:rsidP="00692258">
            <w:pPr>
              <w:rPr>
                <w:sz w:val="24"/>
                <w:szCs w:val="24"/>
              </w:rPr>
            </w:pPr>
          </w:p>
        </w:tc>
        <w:tc>
          <w:tcPr>
            <w:tcW w:w="4519" w:type="dxa"/>
            <w:vAlign w:val="center"/>
            <w:hideMark/>
          </w:tcPr>
          <w:p w:rsidR="006631CF" w:rsidRPr="002B2D58" w:rsidRDefault="006631CF" w:rsidP="00692258">
            <w:pPr>
              <w:rPr>
                <w:sz w:val="24"/>
                <w:szCs w:val="24"/>
              </w:rPr>
            </w:pPr>
          </w:p>
        </w:tc>
      </w:tr>
      <w:tr w:rsidR="006631CF" w:rsidRPr="002B2D58" w:rsidTr="00692258">
        <w:trPr>
          <w:trHeight w:val="286"/>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2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3 </w:t>
            </w:r>
          </w:p>
        </w:tc>
      </w:tr>
      <w:tr w:rsidR="006631CF" w:rsidRPr="002B2D58" w:rsidTr="00692258">
        <w:trPr>
          <w:trHeight w:val="557"/>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1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Работы, предусмотренные разделами 1 - 7 настоящего Перечня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В соответствии с разделами 1 - 7 настоящего Перечня </w:t>
            </w:r>
          </w:p>
        </w:tc>
      </w:tr>
      <w:tr w:rsidR="006631CF" w:rsidRPr="002B2D58" w:rsidTr="00692258">
        <w:trPr>
          <w:trHeight w:val="1928"/>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2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Осмотр территории с целью выявления повреждений покрытия внутриквартальных проездов, за исключением автомобильных дорог районного значения, дорожек, </w:t>
            </w:r>
            <w:proofErr w:type="spellStart"/>
            <w:r w:rsidRPr="002B2D58">
              <w:rPr>
                <w:sz w:val="24"/>
                <w:szCs w:val="24"/>
              </w:rPr>
              <w:t>отмосток</w:t>
            </w:r>
            <w:proofErr w:type="spellEnd"/>
            <w:r w:rsidRPr="002B2D58">
              <w:rPr>
                <w:sz w:val="24"/>
                <w:szCs w:val="24"/>
              </w:rPr>
              <w:t xml:space="preserve">, искусственных сооружений, элементов благоустройства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 реже 1 раза в неделю </w:t>
            </w:r>
          </w:p>
        </w:tc>
      </w:tr>
      <w:tr w:rsidR="006631CF" w:rsidRPr="002B2D58" w:rsidTr="00692258">
        <w:trPr>
          <w:trHeight w:val="844"/>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3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Осмотр территории в осенне-зимний период с целью определения скользкости пешеходных зон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w:t>
            </w:r>
          </w:p>
        </w:tc>
      </w:tr>
      <w:tr w:rsidR="006631CF" w:rsidRPr="002B2D58" w:rsidTr="00692258">
        <w:trPr>
          <w:trHeight w:val="1928"/>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4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Текущий и капитальный ремонт внутриквартальных проездов, за исключением автомобильных дорог общего пользования районного значения, дорожек, </w:t>
            </w:r>
            <w:proofErr w:type="spellStart"/>
            <w:r w:rsidRPr="002B2D58">
              <w:rPr>
                <w:sz w:val="24"/>
                <w:szCs w:val="24"/>
              </w:rPr>
              <w:t>отмосток</w:t>
            </w:r>
            <w:proofErr w:type="spellEnd"/>
            <w:r w:rsidRPr="002B2D58">
              <w:rPr>
                <w:sz w:val="24"/>
                <w:szCs w:val="24"/>
              </w:rPr>
              <w:t xml:space="preserve">, искусственных сооружений, элементов благоустройства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 мере необходимости </w:t>
            </w:r>
          </w:p>
        </w:tc>
      </w:tr>
      <w:tr w:rsidR="006631CF" w:rsidRPr="002B2D58" w:rsidTr="00692258">
        <w:trPr>
          <w:trHeight w:val="1943"/>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5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Установка мусоросборников для коммунальных отходов, в том числе малогабаритных (малых) контейнеров и урн для сбора мусора, а в </w:t>
            </w:r>
            <w:proofErr w:type="spellStart"/>
            <w:r w:rsidRPr="002B2D58">
              <w:rPr>
                <w:sz w:val="24"/>
                <w:szCs w:val="24"/>
              </w:rPr>
              <w:t>неканализированных</w:t>
            </w:r>
            <w:proofErr w:type="spellEnd"/>
            <w:r w:rsidRPr="002B2D58">
              <w:rPr>
                <w:sz w:val="24"/>
                <w:szCs w:val="24"/>
              </w:rPr>
              <w:t xml:space="preserve"> зданиях, кроме того, сборников для жидких бытовых отходов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Не позднее 10 суток с момента выявления нарушения норм обеспеченности территории уличным коммунально-бытовым оборудованием </w:t>
            </w:r>
          </w:p>
        </w:tc>
      </w:tr>
      <w:tr w:rsidR="006631CF" w:rsidRPr="002B2D58" w:rsidTr="00692258">
        <w:trPr>
          <w:trHeight w:val="2772"/>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lastRenderedPageBreak/>
              <w:t xml:space="preserve">6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Подготовка территории к сезонной эксплуатации, в том числе промывка и расчистка канавок для обеспечения оттока воды, систематический сгон талых вод к люкам и </w:t>
            </w:r>
            <w:proofErr w:type="spellStart"/>
            <w:r w:rsidRPr="002B2D58">
              <w:rPr>
                <w:sz w:val="24"/>
                <w:szCs w:val="24"/>
              </w:rPr>
              <w:t>дождеприемным</w:t>
            </w:r>
            <w:proofErr w:type="spellEnd"/>
            <w:r w:rsidRPr="002B2D58">
              <w:rPr>
                <w:sz w:val="24"/>
                <w:szCs w:val="24"/>
              </w:rPr>
              <w:t xml:space="preserve"> (</w:t>
            </w:r>
            <w:proofErr w:type="spellStart"/>
            <w:r w:rsidRPr="002B2D58">
              <w:rPr>
                <w:sz w:val="24"/>
                <w:szCs w:val="24"/>
              </w:rPr>
              <w:t>ливнеприемным</w:t>
            </w:r>
            <w:proofErr w:type="spellEnd"/>
            <w:r w:rsidRPr="002B2D58">
              <w:rPr>
                <w:sz w:val="24"/>
                <w:szCs w:val="24"/>
              </w:rPr>
              <w:t xml:space="preserve">) колодцам, отвод атмосферных и талых вод от </w:t>
            </w:r>
            <w:proofErr w:type="spellStart"/>
            <w:r w:rsidRPr="002B2D58">
              <w:rPr>
                <w:sz w:val="24"/>
                <w:szCs w:val="24"/>
              </w:rPr>
              <w:t>отмостки</w:t>
            </w:r>
            <w:proofErr w:type="spellEnd"/>
            <w:r w:rsidRPr="002B2D58">
              <w:rPr>
                <w:sz w:val="24"/>
                <w:szCs w:val="24"/>
              </w:rPr>
              <w:t xml:space="preserve">, от спусков (входов) в подвал и их оконных приямков, очистка территории после окончания таяния снега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 мере необходимости </w:t>
            </w:r>
          </w:p>
        </w:tc>
      </w:tr>
      <w:tr w:rsidR="006631CF" w:rsidRPr="002B2D58" w:rsidTr="00692258">
        <w:trPr>
          <w:trHeight w:val="829"/>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7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Поддержание в исправном состоянии электроосвещения и включение его в вечернее время суток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Ежедневно </w:t>
            </w:r>
          </w:p>
        </w:tc>
      </w:tr>
      <w:tr w:rsidR="006631CF" w:rsidRPr="002B2D58" w:rsidTr="00692258">
        <w:trPr>
          <w:trHeight w:val="1115"/>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jc w:val="center"/>
              <w:rPr>
                <w:sz w:val="24"/>
                <w:szCs w:val="24"/>
              </w:rPr>
            </w:pPr>
            <w:r w:rsidRPr="002B2D58">
              <w:rPr>
                <w:sz w:val="24"/>
                <w:szCs w:val="24"/>
              </w:rPr>
              <w:t xml:space="preserve">8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Обустройство мест для стоянки (парковки) транспортных средств асфальтовым либо бетонным покрытием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6631CF" w:rsidRPr="002B2D58" w:rsidRDefault="006631CF" w:rsidP="00692258">
            <w:pPr>
              <w:spacing w:before="100" w:beforeAutospacing="1" w:after="100" w:afterAutospacing="1"/>
              <w:rPr>
                <w:sz w:val="24"/>
                <w:szCs w:val="24"/>
              </w:rPr>
            </w:pPr>
            <w:r w:rsidRPr="002B2D58">
              <w:rPr>
                <w:sz w:val="24"/>
                <w:szCs w:val="24"/>
              </w:rPr>
              <w:t xml:space="preserve">До начала эксплуатации </w:t>
            </w:r>
          </w:p>
        </w:tc>
      </w:tr>
    </w:tbl>
    <w:p w:rsidR="006631CF" w:rsidRPr="002B2D58" w:rsidRDefault="006631CF" w:rsidP="006631CF">
      <w:pPr>
        <w:jc w:val="right"/>
        <w:rPr>
          <w:sz w:val="24"/>
          <w:szCs w:val="24"/>
        </w:rPr>
      </w:pPr>
    </w:p>
    <w:p w:rsidR="00B46C2F" w:rsidRDefault="00B46C2F" w:rsidP="006631CF">
      <w:pPr>
        <w:jc w:val="center"/>
        <w:rPr>
          <w:sz w:val="24"/>
          <w:szCs w:val="24"/>
        </w:rPr>
      </w:pPr>
    </w:p>
    <w:sectPr w:rsidR="00B46C2F" w:rsidSect="00421E18">
      <w:headerReference w:type="first" r:id="rId11"/>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839" w:rsidRDefault="00175839">
      <w:r>
        <w:separator/>
      </w:r>
    </w:p>
  </w:endnote>
  <w:endnote w:type="continuationSeparator" w:id="0">
    <w:p w:rsidR="00175839" w:rsidRDefault="00175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839" w:rsidRDefault="00175839">
      <w:r>
        <w:separator/>
      </w:r>
    </w:p>
  </w:footnote>
  <w:footnote w:type="continuationSeparator" w:id="0">
    <w:p w:rsidR="00175839" w:rsidRDefault="00175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86" w:rsidRDefault="00270F86">
    <w:pPr>
      <w:pStyle w:val="af0"/>
    </w:pPr>
  </w:p>
  <w:p w:rsidR="00270F86" w:rsidRDefault="00270F8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42338"/>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3F39"/>
    <w:rsid w:val="00144EF3"/>
    <w:rsid w:val="00146717"/>
    <w:rsid w:val="00147F36"/>
    <w:rsid w:val="0015102E"/>
    <w:rsid w:val="0015373E"/>
    <w:rsid w:val="00153DFE"/>
    <w:rsid w:val="001603D2"/>
    <w:rsid w:val="00165083"/>
    <w:rsid w:val="001717EE"/>
    <w:rsid w:val="00171E72"/>
    <w:rsid w:val="00175839"/>
    <w:rsid w:val="00180548"/>
    <w:rsid w:val="00181329"/>
    <w:rsid w:val="0018521F"/>
    <w:rsid w:val="00191013"/>
    <w:rsid w:val="001916E6"/>
    <w:rsid w:val="00191DBD"/>
    <w:rsid w:val="00197460"/>
    <w:rsid w:val="001A0EA5"/>
    <w:rsid w:val="001A20EA"/>
    <w:rsid w:val="001B11BE"/>
    <w:rsid w:val="001B1734"/>
    <w:rsid w:val="001C6A12"/>
    <w:rsid w:val="001C6EFC"/>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337D"/>
    <w:rsid w:val="00334522"/>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54A1"/>
    <w:rsid w:val="00502C55"/>
    <w:rsid w:val="00506C7E"/>
    <w:rsid w:val="00507E20"/>
    <w:rsid w:val="00517B1D"/>
    <w:rsid w:val="005234C5"/>
    <w:rsid w:val="005454C8"/>
    <w:rsid w:val="0054561E"/>
    <w:rsid w:val="00546F82"/>
    <w:rsid w:val="005478D2"/>
    <w:rsid w:val="005519F5"/>
    <w:rsid w:val="0055382A"/>
    <w:rsid w:val="00554526"/>
    <w:rsid w:val="00563346"/>
    <w:rsid w:val="005675CF"/>
    <w:rsid w:val="00594716"/>
    <w:rsid w:val="00597D4C"/>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5926"/>
    <w:rsid w:val="00661C1B"/>
    <w:rsid w:val="00661E24"/>
    <w:rsid w:val="006631CF"/>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E35F1"/>
    <w:rsid w:val="008E6B41"/>
    <w:rsid w:val="008F742A"/>
    <w:rsid w:val="008F7EFD"/>
    <w:rsid w:val="00901973"/>
    <w:rsid w:val="00902C66"/>
    <w:rsid w:val="00904BD1"/>
    <w:rsid w:val="009103C3"/>
    <w:rsid w:val="00924173"/>
    <w:rsid w:val="009331BC"/>
    <w:rsid w:val="00946ED1"/>
    <w:rsid w:val="009525C3"/>
    <w:rsid w:val="009529FD"/>
    <w:rsid w:val="00953ADB"/>
    <w:rsid w:val="0095538A"/>
    <w:rsid w:val="009600BE"/>
    <w:rsid w:val="00960764"/>
    <w:rsid w:val="00961D6B"/>
    <w:rsid w:val="00964E23"/>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6A5B"/>
    <w:rsid w:val="00C10EFB"/>
    <w:rsid w:val="00C10FB7"/>
    <w:rsid w:val="00C14163"/>
    <w:rsid w:val="00C172B3"/>
    <w:rsid w:val="00C26F03"/>
    <w:rsid w:val="00C327DA"/>
    <w:rsid w:val="00C3535F"/>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64A"/>
    <w:rsid w:val="00D35291"/>
    <w:rsid w:val="00D56C4B"/>
    <w:rsid w:val="00D62324"/>
    <w:rsid w:val="00D763B1"/>
    <w:rsid w:val="00D7675B"/>
    <w:rsid w:val="00D81948"/>
    <w:rsid w:val="00D8303A"/>
    <w:rsid w:val="00D83D84"/>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E0037"/>
    <w:rsid w:val="00EE42AE"/>
    <w:rsid w:val="00EF59C2"/>
    <w:rsid w:val="00EF6B42"/>
    <w:rsid w:val="00F1262E"/>
    <w:rsid w:val="00F141B6"/>
    <w:rsid w:val="00F156D8"/>
    <w:rsid w:val="00F1679B"/>
    <w:rsid w:val="00F1732D"/>
    <w:rsid w:val="00F211AC"/>
    <w:rsid w:val="00F212A7"/>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uiPriority w:val="99"/>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2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http://docs.cntd.ru/document/420208751" TargetMode="External"/><Relationship Id="rId4" Type="http://schemas.openxmlformats.org/officeDocument/2006/relationships/settings" Target="settings.xml"/><Relationship Id="rId9" Type="http://schemas.openxmlformats.org/officeDocument/2006/relationships/hyperlink" Target="http://docs.cntd.ru/document/901711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020F3-2EB9-4149-AD48-6A916AE9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10271</Words>
  <Characters>58550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2</cp:revision>
  <cp:lastPrinted>2018-10-05T09:54:00Z</cp:lastPrinted>
  <dcterms:created xsi:type="dcterms:W3CDTF">2018-12-18T08:44:00Z</dcterms:created>
  <dcterms:modified xsi:type="dcterms:W3CDTF">2018-12-18T08:44:00Z</dcterms:modified>
</cp:coreProperties>
</file>