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873AE8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73AE8">
        <w:rPr>
          <w:sz w:val="24"/>
          <w:szCs w:val="24"/>
        </w:rPr>
        <w:t>90</w:t>
      </w:r>
      <w:r w:rsidRPr="00BD2032">
        <w:rPr>
          <w:sz w:val="24"/>
          <w:szCs w:val="24"/>
        </w:rPr>
        <w:t xml:space="preserve"> от </w:t>
      </w:r>
      <w:r w:rsidR="00E23E29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E17F4A">
        <w:rPr>
          <w:sz w:val="24"/>
          <w:szCs w:val="24"/>
        </w:rPr>
        <w:t>1</w:t>
      </w:r>
      <w:r w:rsidR="00E23E29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873AE8" w:rsidRDefault="00873AE8" w:rsidP="00873AE8">
      <w:pPr>
        <w:pStyle w:val="af3"/>
      </w:pPr>
      <w:r>
        <w:t>ТОМСКАЯ ОБЛАСТЬ</w:t>
      </w:r>
    </w:p>
    <w:p w:rsidR="00873AE8" w:rsidRDefault="00873AE8" w:rsidP="00873AE8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873AE8" w:rsidRDefault="00873AE8" w:rsidP="00873AE8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873AE8" w:rsidRDefault="00873AE8" w:rsidP="00873AE8">
      <w:pPr>
        <w:jc w:val="center"/>
        <w:rPr>
          <w:b/>
        </w:rPr>
      </w:pPr>
    </w:p>
    <w:p w:rsidR="00873AE8" w:rsidRPr="002E22A3" w:rsidRDefault="00873AE8" w:rsidP="00873AE8">
      <w:pPr>
        <w:jc w:val="center"/>
        <w:rPr>
          <w:b/>
        </w:rPr>
      </w:pPr>
      <w:r>
        <w:rPr>
          <w:b/>
        </w:rPr>
        <w:t>РЕШЕНИЕ № 25</w:t>
      </w:r>
    </w:p>
    <w:p w:rsidR="00873AE8" w:rsidRPr="002E22A3" w:rsidRDefault="00873AE8" w:rsidP="00873AE8">
      <w:pPr>
        <w:jc w:val="center"/>
      </w:pPr>
    </w:p>
    <w:p w:rsidR="00873AE8" w:rsidRPr="008233FD" w:rsidRDefault="00873AE8" w:rsidP="00873AE8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>09</w:t>
      </w:r>
      <w:r w:rsidRPr="008233FD">
        <w:t xml:space="preserve">» </w:t>
      </w:r>
      <w:r>
        <w:t>нояб</w:t>
      </w:r>
      <w:r w:rsidRPr="008233FD">
        <w:t>ря 2018 г.</w:t>
      </w:r>
    </w:p>
    <w:p w:rsidR="00873AE8" w:rsidRDefault="00873AE8" w:rsidP="00873AE8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Pr="008233FD">
        <w:rPr>
          <w:sz w:val="24"/>
          <w:szCs w:val="24"/>
        </w:rPr>
        <w:t xml:space="preserve">-е внеочередное собрание </w:t>
      </w:r>
    </w:p>
    <w:p w:rsidR="00873AE8" w:rsidRPr="008233FD" w:rsidRDefault="00873AE8" w:rsidP="00873AE8">
      <w:pPr>
        <w:jc w:val="right"/>
        <w:rPr>
          <w:sz w:val="24"/>
          <w:szCs w:val="24"/>
        </w:rPr>
      </w:pPr>
      <w:r w:rsidRPr="008233FD">
        <w:rPr>
          <w:sz w:val="24"/>
          <w:szCs w:val="24"/>
          <w:lang w:val="en-US"/>
        </w:rPr>
        <w:t>IV</w:t>
      </w:r>
      <w:r w:rsidRPr="008233FD">
        <w:rPr>
          <w:sz w:val="24"/>
          <w:szCs w:val="24"/>
        </w:rPr>
        <w:t xml:space="preserve"> -ого созыва </w:t>
      </w:r>
    </w:p>
    <w:p w:rsidR="00873AE8" w:rsidRPr="008233FD" w:rsidRDefault="00873AE8" w:rsidP="00873AE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73AE8" w:rsidRPr="008233FD" w:rsidRDefault="00873AE8" w:rsidP="00873AE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73AE8" w:rsidRPr="00873AE8" w:rsidRDefault="00873AE8" w:rsidP="00873AE8">
      <w:pPr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>О порядке определения и оплаты</w:t>
      </w:r>
    </w:p>
    <w:p w:rsidR="00873AE8" w:rsidRPr="00873AE8" w:rsidRDefault="00873AE8" w:rsidP="00873AE8">
      <w:pPr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 xml:space="preserve">цены земельных участков, находящихся </w:t>
      </w:r>
    </w:p>
    <w:p w:rsidR="00873AE8" w:rsidRPr="00873AE8" w:rsidRDefault="00873AE8" w:rsidP="00873AE8">
      <w:pPr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 xml:space="preserve">в собственности муниципального </w:t>
      </w:r>
    </w:p>
    <w:p w:rsidR="00873AE8" w:rsidRPr="005A6C5C" w:rsidRDefault="00873AE8" w:rsidP="00873AE8">
      <w:pPr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>образования "</w:t>
      </w:r>
      <w:r w:rsidRPr="005A6C5C">
        <w:t xml:space="preserve"> </w:t>
      </w:r>
      <w:r w:rsidRPr="005A6C5C">
        <w:rPr>
          <w:bCs/>
          <w:sz w:val="24"/>
          <w:szCs w:val="24"/>
        </w:rPr>
        <w:t>Зональненское сельское поселение ",</w:t>
      </w:r>
    </w:p>
    <w:p w:rsidR="00873AE8" w:rsidRPr="005A6C5C" w:rsidRDefault="00873AE8" w:rsidP="00873AE8">
      <w:pPr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 xml:space="preserve">при продаже собственникам расположенных на них </w:t>
      </w:r>
    </w:p>
    <w:p w:rsidR="00873AE8" w:rsidRPr="008233FD" w:rsidRDefault="00873AE8" w:rsidP="00873AE8">
      <w:pPr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>зданий, строений, сооружений</w:t>
      </w:r>
    </w:p>
    <w:p w:rsidR="00873AE8" w:rsidRPr="008233FD" w:rsidRDefault="00873AE8" w:rsidP="00873AE8">
      <w:pPr>
        <w:jc w:val="both"/>
        <w:rPr>
          <w:bCs/>
          <w:sz w:val="24"/>
          <w:szCs w:val="24"/>
        </w:rPr>
      </w:pPr>
    </w:p>
    <w:p w:rsidR="00873AE8" w:rsidRPr="005A6C5C" w:rsidRDefault="00873AE8" w:rsidP="00873AE8">
      <w:pPr>
        <w:ind w:firstLine="708"/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 xml:space="preserve">Руководствуясь Земельным кодексом Российской Федерации, Федеральным законом от 25.10.2001 № 137-ФЗ "О введении в действие Земельного кодекса Российской Федерации", Федеральным законом от 06.10.2003 № 131-ФЗ "Об общих принципах организации местного самоуправления в Российской Федерации", Законом Томской области от 09.07.2015 № 100-ОЗ«О земельных отношениях в Томской области» и Уставом </w:t>
      </w:r>
      <w:r w:rsidRPr="008233FD">
        <w:rPr>
          <w:bCs/>
          <w:sz w:val="24"/>
          <w:szCs w:val="24"/>
        </w:rPr>
        <w:t>муниципального образования «Зональненское сельское поселение»</w:t>
      </w:r>
      <w:r>
        <w:rPr>
          <w:bCs/>
          <w:sz w:val="24"/>
          <w:szCs w:val="24"/>
        </w:rPr>
        <w:t>,</w:t>
      </w:r>
    </w:p>
    <w:p w:rsidR="00873AE8" w:rsidRPr="005A6C5C" w:rsidRDefault="00873AE8" w:rsidP="00873AE8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873AE8" w:rsidRPr="00553942" w:rsidRDefault="00873AE8" w:rsidP="00873AE8">
      <w:pPr>
        <w:ind w:firstLine="708"/>
        <w:jc w:val="center"/>
        <w:rPr>
          <w:b/>
          <w:bCs/>
          <w:sz w:val="24"/>
          <w:szCs w:val="24"/>
        </w:rPr>
      </w:pPr>
    </w:p>
    <w:p w:rsidR="00873AE8" w:rsidRDefault="00873AE8" w:rsidP="00873AE8">
      <w:pPr>
        <w:ind w:firstLine="708"/>
        <w:jc w:val="both"/>
        <w:rPr>
          <w:bCs/>
          <w:sz w:val="24"/>
          <w:szCs w:val="24"/>
        </w:rPr>
      </w:pPr>
      <w:r w:rsidRPr="005A6C5C">
        <w:rPr>
          <w:bCs/>
          <w:sz w:val="24"/>
          <w:szCs w:val="24"/>
        </w:rPr>
        <w:t xml:space="preserve">1. Установить следующий порядок определения цены земельных участков, находящихся в собственности </w:t>
      </w:r>
      <w:r>
        <w:rPr>
          <w:bCs/>
          <w:sz w:val="24"/>
          <w:szCs w:val="24"/>
        </w:rPr>
        <w:t>М</w:t>
      </w:r>
      <w:r w:rsidRPr="005A6C5C">
        <w:rPr>
          <w:bCs/>
          <w:sz w:val="24"/>
          <w:szCs w:val="24"/>
        </w:rPr>
        <w:t>униципального образования "</w:t>
      </w:r>
      <w:r>
        <w:rPr>
          <w:bCs/>
          <w:sz w:val="24"/>
          <w:szCs w:val="24"/>
        </w:rPr>
        <w:t>Зональненское сельское поселение</w:t>
      </w:r>
      <w:r w:rsidRPr="005A6C5C">
        <w:rPr>
          <w:bCs/>
          <w:sz w:val="24"/>
          <w:szCs w:val="24"/>
        </w:rPr>
        <w:t>", при продаже таких земельных участков гражданам и юридическим лицам - собственникам расположенных на них зданий, строений, сооружений:</w:t>
      </w:r>
    </w:p>
    <w:p w:rsidR="00873AE8" w:rsidRPr="00553942" w:rsidRDefault="00873AE8" w:rsidP="00873AE8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</w:t>
      </w:r>
      <w:r w:rsidRPr="005A6C5C">
        <w:rPr>
          <w:sz w:val="24"/>
          <w:szCs w:val="24"/>
        </w:rPr>
        <w:t>) цена земельного участка устанавливается равной 10 % его кадастровой стоимости в случаях продажи земельных участков гражданам для эксплуатации жилых домов и (или) для эксплуатации объектов индивидуального жилищного строительства, в том числе в случаях, когда в границах продаваемых земельных участков расположены, помимо жилых домов и (или) объектов индивидуального жилищного строительства, гаражи и иные объекты вспомогательного использования, предназначенные для обслуживания таких жилых домов и (или) объектов индивидуального жилищного строительства;</w:t>
      </w:r>
    </w:p>
    <w:p w:rsidR="00873AE8" w:rsidRDefault="00873AE8" w:rsidP="00873AE8">
      <w:pPr>
        <w:pStyle w:val="af2"/>
        <w:ind w:firstLine="708"/>
        <w:jc w:val="both"/>
        <w:rPr>
          <w:szCs w:val="24"/>
        </w:rPr>
      </w:pPr>
      <w:r>
        <w:rPr>
          <w:szCs w:val="24"/>
        </w:rPr>
        <w:t>б</w:t>
      </w:r>
      <w:r w:rsidRPr="005A6C5C">
        <w:rPr>
          <w:szCs w:val="24"/>
        </w:rPr>
        <w:t>) цена земельного участка устанавливается равной 20 % его кадастровой стоимости в случаях:</w:t>
      </w:r>
    </w:p>
    <w:p w:rsidR="00873AE8" w:rsidRDefault="00873AE8" w:rsidP="00873AE8">
      <w:pPr>
        <w:pStyle w:val="af2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5A6C5C">
        <w:rPr>
          <w:szCs w:val="24"/>
        </w:rPr>
        <w:t>продажи земельных участков гражданам или потребительским кооперативам для эксплуатации гаражей;</w:t>
      </w:r>
    </w:p>
    <w:p w:rsidR="00873AE8" w:rsidRPr="005A6C5C" w:rsidRDefault="00873AE8" w:rsidP="00873AE8">
      <w:pPr>
        <w:pStyle w:val="af2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5A6C5C">
        <w:rPr>
          <w:szCs w:val="24"/>
        </w:rPr>
        <w:t>продажи земельных участков потребительским кооперативам либо гражданам и потребительским кооперативам для эксплуатации жилых домов и гаражей или для эксплуатации объектов индивидуального жилищного строительства и гаражей;</w:t>
      </w:r>
    </w:p>
    <w:p w:rsidR="00873AE8" w:rsidRPr="005A6C5C" w:rsidRDefault="00873AE8" w:rsidP="00873AE8">
      <w:pPr>
        <w:pStyle w:val="af2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6C5C">
        <w:rPr>
          <w:szCs w:val="24"/>
        </w:rPr>
        <w:t xml:space="preserve">) цена земельного участка устанавливается равной: на 2018 год - 50 %, с 2019 года - 100 % его кадастровой стоимости при продаже земельных участков в случаях, не указанных в подпунктах 1-2 настоящего пункта. </w:t>
      </w:r>
    </w:p>
    <w:p w:rsidR="00873AE8" w:rsidRPr="005A6C5C" w:rsidRDefault="00873AE8" w:rsidP="00873AE8">
      <w:pPr>
        <w:pStyle w:val="af2"/>
        <w:jc w:val="both"/>
        <w:rPr>
          <w:szCs w:val="24"/>
        </w:rPr>
      </w:pPr>
    </w:p>
    <w:p w:rsidR="00873AE8" w:rsidRDefault="00873AE8" w:rsidP="00873AE8">
      <w:pPr>
        <w:pStyle w:val="af2"/>
        <w:jc w:val="both"/>
        <w:rPr>
          <w:szCs w:val="24"/>
        </w:rPr>
      </w:pPr>
    </w:p>
    <w:p w:rsidR="00873AE8" w:rsidRPr="005A6C5C" w:rsidRDefault="00873AE8" w:rsidP="00873AE8">
      <w:pPr>
        <w:pStyle w:val="af2"/>
        <w:jc w:val="both"/>
        <w:rPr>
          <w:szCs w:val="24"/>
        </w:rPr>
      </w:pPr>
      <w:r w:rsidRPr="005A6C5C">
        <w:rPr>
          <w:szCs w:val="24"/>
        </w:rPr>
        <w:t>2. Если при определении цены земельного участка в порядке, установленном подпунктом 3 пункта 1 настоящего решения, цена одного квадратного метра земельного участка составляет менее 189 рублей, расчет цены земельного участка осуществляется из расчета цены одного квадратного метра такого участка, равной 189 рублям.</w:t>
      </w:r>
    </w:p>
    <w:p w:rsidR="00873AE8" w:rsidRPr="005A6C5C" w:rsidRDefault="00873AE8" w:rsidP="00873AE8">
      <w:pPr>
        <w:pStyle w:val="af2"/>
        <w:jc w:val="both"/>
        <w:rPr>
          <w:szCs w:val="24"/>
        </w:rPr>
      </w:pPr>
      <w:r>
        <w:rPr>
          <w:szCs w:val="24"/>
        </w:rPr>
        <w:tab/>
      </w:r>
      <w:r w:rsidRPr="005A6C5C">
        <w:rPr>
          <w:szCs w:val="24"/>
        </w:rPr>
        <w:t>В случае, если цена земельного участка, определенная в соответствии с абзацем первым настоящего пункта, превышает кадастровую стоимость земельного участка, цена такого земельного участка устанавливается равной его кадастровой стоимости.</w:t>
      </w:r>
    </w:p>
    <w:p w:rsidR="00873AE8" w:rsidRDefault="00873AE8" w:rsidP="00873AE8">
      <w:pPr>
        <w:pStyle w:val="af2"/>
        <w:jc w:val="both"/>
        <w:rPr>
          <w:szCs w:val="24"/>
        </w:rPr>
      </w:pPr>
    </w:p>
    <w:p w:rsidR="00873AE8" w:rsidRDefault="00873AE8" w:rsidP="00873AE8">
      <w:pPr>
        <w:pStyle w:val="af2"/>
        <w:jc w:val="both"/>
        <w:rPr>
          <w:szCs w:val="24"/>
        </w:rPr>
      </w:pPr>
      <w:r w:rsidRPr="005A6C5C">
        <w:rPr>
          <w:szCs w:val="24"/>
        </w:rPr>
        <w:t>3. Установить, что оплата цены земельных участков, находящихся в собственности муниципального образования "</w:t>
      </w:r>
      <w:r>
        <w:rPr>
          <w:szCs w:val="24"/>
        </w:rPr>
        <w:t>Зональненское сельское поселение</w:t>
      </w:r>
      <w:r w:rsidRPr="005A6C5C">
        <w:rPr>
          <w:szCs w:val="24"/>
        </w:rPr>
        <w:t xml:space="preserve">", при продаже собственникам расположенных на них зданий, строений, сооружений осуществляется покупателем единовременно, не позднее 10 </w:t>
      </w:r>
      <w:r>
        <w:rPr>
          <w:szCs w:val="24"/>
        </w:rPr>
        <w:t xml:space="preserve">(Десяти) </w:t>
      </w:r>
      <w:r w:rsidRPr="005A6C5C">
        <w:rPr>
          <w:szCs w:val="24"/>
        </w:rPr>
        <w:t>рабочих дней с даты подписания сторонами договора купли-продажи путем перечисления денежных средств на расчетный счет, указанный в договоре купли-продажи земельного участка.</w:t>
      </w:r>
    </w:p>
    <w:p w:rsidR="00873AE8" w:rsidRPr="005A6C5C" w:rsidRDefault="00873AE8" w:rsidP="00873AE8">
      <w:pPr>
        <w:pStyle w:val="af2"/>
        <w:jc w:val="both"/>
        <w:rPr>
          <w:szCs w:val="24"/>
        </w:rPr>
      </w:pPr>
    </w:p>
    <w:p w:rsidR="00873AE8" w:rsidRDefault="00873AE8" w:rsidP="00873AE8">
      <w:pPr>
        <w:pStyle w:val="af2"/>
        <w:jc w:val="both"/>
        <w:rPr>
          <w:szCs w:val="24"/>
        </w:rPr>
      </w:pPr>
      <w:r>
        <w:rPr>
          <w:szCs w:val="24"/>
        </w:rPr>
        <w:t>4</w:t>
      </w:r>
      <w:r w:rsidRPr="005A6C5C">
        <w:rPr>
          <w:szCs w:val="24"/>
        </w:rPr>
        <w:t>. 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</w:t>
      </w:r>
      <w:hyperlink r:id="rId8" w:history="1">
        <w:r w:rsidRPr="00DE66AD">
          <w:rPr>
            <w:rStyle w:val="aa"/>
            <w:szCs w:val="24"/>
          </w:rPr>
          <w:t>http://www.admzsp.ru</w:t>
        </w:r>
      </w:hyperlink>
      <w:r w:rsidRPr="005A6C5C">
        <w:rPr>
          <w:szCs w:val="24"/>
        </w:rPr>
        <w:t>).</w:t>
      </w:r>
    </w:p>
    <w:p w:rsidR="00873AE8" w:rsidRDefault="00873AE8" w:rsidP="00873AE8">
      <w:pPr>
        <w:pStyle w:val="af2"/>
        <w:jc w:val="both"/>
        <w:rPr>
          <w:szCs w:val="24"/>
        </w:rPr>
      </w:pPr>
    </w:p>
    <w:p w:rsidR="00873AE8" w:rsidRPr="005A6C5C" w:rsidRDefault="00873AE8" w:rsidP="00873AE8">
      <w:pPr>
        <w:pStyle w:val="af2"/>
        <w:jc w:val="both"/>
        <w:rPr>
          <w:szCs w:val="24"/>
        </w:rPr>
      </w:pPr>
      <w:r>
        <w:rPr>
          <w:szCs w:val="24"/>
        </w:rPr>
        <w:t>5</w:t>
      </w:r>
      <w:r w:rsidRPr="005A6C5C">
        <w:rPr>
          <w:szCs w:val="24"/>
        </w:rPr>
        <w:t xml:space="preserve"> Контроль за исполнением настоящего решения возложить на </w:t>
      </w:r>
      <w:r>
        <w:rPr>
          <w:szCs w:val="24"/>
        </w:rPr>
        <w:t xml:space="preserve">Главу </w:t>
      </w:r>
      <w:r w:rsidRPr="005A6C5C">
        <w:rPr>
          <w:szCs w:val="24"/>
        </w:rPr>
        <w:t>Зональненского сельского поселения (Глава Администрации).</w:t>
      </w:r>
    </w:p>
    <w:p w:rsidR="00873AE8" w:rsidRPr="005A6C5C" w:rsidRDefault="00873AE8" w:rsidP="00873AE8">
      <w:pPr>
        <w:pStyle w:val="af2"/>
        <w:jc w:val="both"/>
        <w:rPr>
          <w:szCs w:val="24"/>
        </w:rPr>
      </w:pPr>
    </w:p>
    <w:p w:rsidR="00873AE8" w:rsidRPr="005A6C5C" w:rsidRDefault="00873AE8" w:rsidP="00873AE8">
      <w:pPr>
        <w:pStyle w:val="af2"/>
        <w:jc w:val="both"/>
        <w:rPr>
          <w:szCs w:val="24"/>
        </w:rPr>
      </w:pPr>
    </w:p>
    <w:p w:rsidR="00873AE8" w:rsidRPr="008233FD" w:rsidRDefault="00873AE8" w:rsidP="00873AE8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73AE8" w:rsidRPr="008233FD" w:rsidRDefault="00873AE8" w:rsidP="00873AE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73AE8" w:rsidRPr="008233FD" w:rsidRDefault="00873AE8" w:rsidP="00873AE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Е.С. Королев</w:t>
      </w:r>
      <w:r w:rsidRPr="008233FD">
        <w:rPr>
          <w:sz w:val="24"/>
          <w:szCs w:val="24"/>
        </w:rPr>
        <w:tab/>
      </w:r>
    </w:p>
    <w:p w:rsidR="00873AE8" w:rsidRPr="008233FD" w:rsidRDefault="00873AE8" w:rsidP="00873AE8">
      <w:pPr>
        <w:jc w:val="both"/>
        <w:rPr>
          <w:sz w:val="24"/>
          <w:szCs w:val="24"/>
        </w:rPr>
      </w:pPr>
    </w:p>
    <w:p w:rsidR="00873AE8" w:rsidRPr="008233FD" w:rsidRDefault="00873AE8" w:rsidP="00873AE8">
      <w:pPr>
        <w:jc w:val="both"/>
        <w:rPr>
          <w:sz w:val="24"/>
          <w:szCs w:val="24"/>
        </w:rPr>
      </w:pPr>
    </w:p>
    <w:p w:rsidR="00873AE8" w:rsidRPr="008233FD" w:rsidRDefault="00873AE8" w:rsidP="00873AE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873AE8" w:rsidRPr="008233FD" w:rsidRDefault="00873AE8" w:rsidP="00873AE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73AE8" w:rsidRPr="008233FD" w:rsidRDefault="00873AE8" w:rsidP="00873AE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</w:t>
      </w: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both"/>
        <w:rPr>
          <w:sz w:val="24"/>
          <w:szCs w:val="24"/>
        </w:rPr>
      </w:pPr>
    </w:p>
    <w:p w:rsidR="00873AE8" w:rsidRDefault="00873AE8" w:rsidP="00873AE8">
      <w:pPr>
        <w:jc w:val="right"/>
        <w:rPr>
          <w:sz w:val="24"/>
          <w:szCs w:val="24"/>
        </w:rPr>
      </w:pPr>
    </w:p>
    <w:p w:rsidR="00B46C2F" w:rsidRDefault="00B46C2F" w:rsidP="00873AE8">
      <w:pPr>
        <w:jc w:val="center"/>
        <w:rPr>
          <w:sz w:val="24"/>
          <w:szCs w:val="24"/>
        </w:rPr>
      </w:pPr>
    </w:p>
    <w:sectPr w:rsidR="00B46C2F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81" w:rsidRDefault="00C95F81">
      <w:r>
        <w:separator/>
      </w:r>
    </w:p>
  </w:endnote>
  <w:endnote w:type="continuationSeparator" w:id="0">
    <w:p w:rsidR="00C95F81" w:rsidRDefault="00C9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81" w:rsidRDefault="00C95F81">
      <w:r>
        <w:separator/>
      </w:r>
    </w:p>
  </w:footnote>
  <w:footnote w:type="continuationSeparator" w:id="0">
    <w:p w:rsidR="00C95F81" w:rsidRDefault="00C9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AE8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95F81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3E29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0A74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A13FB-A8E2-4A62-A43D-1BC5C46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2018-12-18T09:46:00Z</cp:lastPrinted>
  <dcterms:created xsi:type="dcterms:W3CDTF">2018-12-18T09:47:00Z</dcterms:created>
  <dcterms:modified xsi:type="dcterms:W3CDTF">2018-12-18T09:47:00Z</dcterms:modified>
</cp:coreProperties>
</file>