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8B" w:rsidRDefault="00797379" w:rsidP="0077728B">
      <w:pPr>
        <w:spacing w:line="360" w:lineRule="auto"/>
        <w:ind w:left="3540"/>
        <w:rPr>
          <w:sz w:val="26"/>
          <w:szCs w:val="26"/>
        </w:rPr>
      </w:pPr>
      <w:r>
        <w:rPr>
          <w:sz w:val="28"/>
        </w:rPr>
        <w:t xml:space="preserve">        </w:t>
      </w:r>
      <w:r w:rsidR="0077728B" w:rsidRPr="00DD106A">
        <w:rPr>
          <w:sz w:val="28"/>
        </w:rPr>
        <w:object w:dxaOrig="885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34.65pt">
            <v:imagedata r:id="rId5" o:title=""/>
          </v:shape>
        </w:object>
      </w:r>
      <w:r w:rsidR="0077728B">
        <w:t xml:space="preserve">                                        </w:t>
      </w:r>
    </w:p>
    <w:p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:rsidR="0077728B" w:rsidRPr="00151904" w:rsidRDefault="0077728B" w:rsidP="0077728B">
      <w:pPr>
        <w:jc w:val="center"/>
        <w:rPr>
          <w:b/>
          <w:sz w:val="24"/>
          <w:szCs w:val="24"/>
        </w:rPr>
      </w:pPr>
      <w:proofErr w:type="gramStart"/>
      <w:r w:rsidRPr="00151904">
        <w:rPr>
          <w:b/>
          <w:sz w:val="24"/>
          <w:szCs w:val="24"/>
        </w:rPr>
        <w:t>П</w:t>
      </w:r>
      <w:proofErr w:type="gramEnd"/>
      <w:r w:rsidRPr="00151904">
        <w:rPr>
          <w:b/>
          <w:sz w:val="24"/>
          <w:szCs w:val="24"/>
        </w:rPr>
        <w:t xml:space="preserve"> О С Т А Н О В Л Е Н И Е</w:t>
      </w:r>
    </w:p>
    <w:p w:rsidR="0077728B" w:rsidRDefault="00592C2F" w:rsidP="0077728B">
      <w:pPr>
        <w:spacing w:line="360" w:lineRule="auto"/>
        <w:jc w:val="center"/>
      </w:pPr>
      <w:r>
        <w:t xml:space="preserve"> </w:t>
      </w:r>
    </w:p>
    <w:p w:rsidR="0077728B" w:rsidRDefault="0077728B" w:rsidP="0077728B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592C2F">
        <w:rPr>
          <w:sz w:val="24"/>
          <w:szCs w:val="24"/>
        </w:rPr>
        <w:t>28</w:t>
      </w:r>
      <w:r w:rsidRPr="004A4DBB">
        <w:rPr>
          <w:sz w:val="24"/>
          <w:szCs w:val="24"/>
        </w:rPr>
        <w:t xml:space="preserve">» </w:t>
      </w:r>
      <w:r w:rsidR="00592C2F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4A4DBB">
        <w:rPr>
          <w:sz w:val="24"/>
          <w:szCs w:val="24"/>
        </w:rPr>
        <w:t>202</w:t>
      </w:r>
      <w:r w:rsidR="00592C2F">
        <w:rPr>
          <w:sz w:val="24"/>
          <w:szCs w:val="24"/>
        </w:rPr>
        <w:t>3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92C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№   </w:t>
      </w:r>
      <w:r w:rsidR="00592C2F">
        <w:rPr>
          <w:sz w:val="24"/>
          <w:szCs w:val="24"/>
        </w:rPr>
        <w:t>177</w:t>
      </w:r>
    </w:p>
    <w:p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О внесение изменений в постановление </w:t>
      </w:r>
    </w:p>
    <w:p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Администрации Зональненского </w:t>
      </w:r>
      <w:proofErr w:type="gramStart"/>
      <w:r>
        <w:rPr>
          <w:szCs w:val="24"/>
        </w:rPr>
        <w:t>сельского</w:t>
      </w:r>
      <w:proofErr w:type="gramEnd"/>
      <w:r>
        <w:rPr>
          <w:szCs w:val="24"/>
        </w:rPr>
        <w:t xml:space="preserve"> </w:t>
      </w:r>
    </w:p>
    <w:p w:rsidR="0077728B" w:rsidRDefault="00E7787F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>п</w:t>
      </w:r>
      <w:r w:rsidR="0077728B">
        <w:rPr>
          <w:szCs w:val="24"/>
        </w:rPr>
        <w:t xml:space="preserve">оселения от </w:t>
      </w:r>
      <w:r w:rsidR="00592C2F">
        <w:rPr>
          <w:szCs w:val="24"/>
        </w:rPr>
        <w:t>15</w:t>
      </w:r>
      <w:r w:rsidR="0077728B">
        <w:rPr>
          <w:szCs w:val="24"/>
        </w:rPr>
        <w:t>.12.202</w:t>
      </w:r>
      <w:r w:rsidR="00592C2F">
        <w:rPr>
          <w:szCs w:val="24"/>
        </w:rPr>
        <w:t>2</w:t>
      </w:r>
      <w:r w:rsidR="0077728B">
        <w:rPr>
          <w:szCs w:val="24"/>
        </w:rPr>
        <w:t xml:space="preserve"> №</w:t>
      </w:r>
      <w:r w:rsidR="00592C2F">
        <w:rPr>
          <w:szCs w:val="24"/>
        </w:rPr>
        <w:t>388/1</w:t>
      </w:r>
      <w:r w:rsidR="0077728B">
        <w:rPr>
          <w:szCs w:val="24"/>
        </w:rPr>
        <w:t xml:space="preserve"> «</w:t>
      </w:r>
      <w:r w:rsidR="0077728B" w:rsidRPr="00DA5AAA">
        <w:rPr>
          <w:szCs w:val="24"/>
        </w:rPr>
        <w:t>Об утверждении</w:t>
      </w:r>
    </w:p>
    <w:p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 xml:space="preserve"> Перечня главных</w:t>
      </w:r>
      <w:r>
        <w:rPr>
          <w:szCs w:val="24"/>
        </w:rPr>
        <w:t xml:space="preserve"> </w:t>
      </w:r>
      <w:r w:rsidRPr="00DA5AAA">
        <w:rPr>
          <w:szCs w:val="24"/>
        </w:rPr>
        <w:t xml:space="preserve">администраторов доходов бюджета </w:t>
      </w:r>
    </w:p>
    <w:p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>Зональненского сельского поселения</w:t>
      </w:r>
      <w:r>
        <w:rPr>
          <w:szCs w:val="24"/>
        </w:rPr>
        <w:t>»</w:t>
      </w:r>
    </w:p>
    <w:p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:rsid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5A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7728B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7728B">
        <w:rPr>
          <w:rFonts w:ascii="Times New Roman" w:hAnsi="Times New Roman" w:cs="Times New Roman"/>
          <w:sz w:val="24"/>
          <w:szCs w:val="24"/>
        </w:rPr>
        <w:t xml:space="preserve"> Минфина России от 24.06.2022 № 02-05-07/60544</w:t>
      </w:r>
      <w:r>
        <w:rPr>
          <w:rFonts w:ascii="Times New Roman" w:hAnsi="Times New Roman" w:cs="Times New Roman"/>
          <w:sz w:val="24"/>
          <w:szCs w:val="24"/>
        </w:rPr>
        <w:t xml:space="preserve">, письмом УФК по Томской области от 29.06.2022 № 65-04-07/2021 </w:t>
      </w:r>
      <w:r w:rsidRPr="0077728B">
        <w:rPr>
          <w:rFonts w:ascii="Times New Roman" w:hAnsi="Times New Roman" w:cs="Times New Roman"/>
          <w:sz w:val="24"/>
          <w:szCs w:val="24"/>
        </w:rPr>
        <w:t>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728B" w:rsidRP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77728B">
        <w:rPr>
          <w:szCs w:val="24"/>
        </w:rPr>
        <w:t>ПОСТАНОВЛЯЮ</w:t>
      </w:r>
      <w:r w:rsidRPr="00DA5AAA">
        <w:rPr>
          <w:b/>
          <w:szCs w:val="24"/>
        </w:rPr>
        <w:t>:</w:t>
      </w:r>
    </w:p>
    <w:p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</w:p>
    <w:p w:rsidR="0077728B" w:rsidRDefault="00797379" w:rsidP="00797379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1. </w:t>
      </w:r>
      <w:r w:rsidR="0077728B">
        <w:rPr>
          <w:szCs w:val="24"/>
        </w:rPr>
        <w:t xml:space="preserve">Внести изменения в </w:t>
      </w:r>
      <w:r w:rsidR="0077728B" w:rsidRPr="00DA5AAA">
        <w:rPr>
          <w:szCs w:val="24"/>
        </w:rPr>
        <w:t xml:space="preserve"> Перечень главных администраторов доходов бюджета Зональненского  сельского поселения </w:t>
      </w:r>
      <w:r w:rsidR="0077728B">
        <w:rPr>
          <w:szCs w:val="24"/>
        </w:rPr>
        <w:t xml:space="preserve"> дополнить таблицу в приложении к постановлению Администрации Зональненского сельского поселения от </w:t>
      </w:r>
      <w:r w:rsidR="00592C2F">
        <w:rPr>
          <w:szCs w:val="24"/>
        </w:rPr>
        <w:t>15</w:t>
      </w:r>
      <w:r w:rsidR="0077728B">
        <w:rPr>
          <w:szCs w:val="24"/>
        </w:rPr>
        <w:t>.12.202</w:t>
      </w:r>
      <w:r w:rsidR="00592C2F">
        <w:rPr>
          <w:szCs w:val="24"/>
        </w:rPr>
        <w:t>2</w:t>
      </w:r>
      <w:r w:rsidR="0077728B">
        <w:rPr>
          <w:szCs w:val="24"/>
        </w:rPr>
        <w:t xml:space="preserve"> №</w:t>
      </w:r>
      <w:r w:rsidR="00592C2F">
        <w:rPr>
          <w:szCs w:val="24"/>
        </w:rPr>
        <w:t xml:space="preserve">388/1 </w:t>
      </w:r>
      <w:r w:rsidR="0077728B">
        <w:rPr>
          <w:szCs w:val="24"/>
        </w:rPr>
        <w:t>«</w:t>
      </w:r>
      <w:r w:rsidR="0077728B" w:rsidRPr="00DA5AAA">
        <w:rPr>
          <w:szCs w:val="24"/>
        </w:rPr>
        <w:t>Об утверждении Перечня главных</w:t>
      </w:r>
      <w:r w:rsidR="0077728B">
        <w:rPr>
          <w:szCs w:val="24"/>
        </w:rPr>
        <w:t xml:space="preserve"> </w:t>
      </w:r>
      <w:r w:rsidR="0077728B" w:rsidRPr="00DA5AAA">
        <w:rPr>
          <w:szCs w:val="24"/>
        </w:rPr>
        <w:t>администраторов доходов бюджета Зональненского сельского поселения</w:t>
      </w:r>
      <w:r w:rsidR="0077728B">
        <w:rPr>
          <w:szCs w:val="24"/>
        </w:rPr>
        <w:t>»  строками следующего 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77728B" w:rsidRPr="00A76FAD" w:rsidTr="00776CA7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B" w:rsidRPr="00A76FAD" w:rsidRDefault="0077728B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B" w:rsidRPr="00A76FAD" w:rsidRDefault="00592C2F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11302995100000130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B" w:rsidRPr="00A76FAD" w:rsidRDefault="00592C2F" w:rsidP="00776C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C2F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</w:tbl>
    <w:p w:rsidR="0077728B" w:rsidRPr="00DA5AAA" w:rsidRDefault="00797379" w:rsidP="007772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28B" w:rsidRPr="00DA5AAA">
        <w:rPr>
          <w:rFonts w:ascii="Times New Roman" w:hAnsi="Times New Roman" w:cs="Times New Roman"/>
          <w:sz w:val="24"/>
          <w:szCs w:val="24"/>
        </w:rPr>
        <w:t>. Настоящее постановление применяется к правоотношениям, возникающим при составлении и исполнении бюджета Зональненского  сельского поселения, начиная с бюджета Зональненского сельского поселения на 202</w:t>
      </w:r>
      <w:r w:rsidR="00592C2F">
        <w:rPr>
          <w:rFonts w:ascii="Times New Roman" w:hAnsi="Times New Roman" w:cs="Times New Roman"/>
          <w:sz w:val="24"/>
          <w:szCs w:val="24"/>
        </w:rPr>
        <w:t>3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92C2F">
        <w:rPr>
          <w:rFonts w:ascii="Times New Roman" w:hAnsi="Times New Roman" w:cs="Times New Roman"/>
          <w:sz w:val="24"/>
          <w:szCs w:val="24"/>
        </w:rPr>
        <w:t>4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и 202</w:t>
      </w:r>
      <w:r w:rsidR="00592C2F">
        <w:rPr>
          <w:rFonts w:ascii="Times New Roman" w:hAnsi="Times New Roman" w:cs="Times New Roman"/>
          <w:sz w:val="24"/>
          <w:szCs w:val="24"/>
        </w:rPr>
        <w:t>5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 3</w:t>
      </w:r>
      <w:r w:rsidR="0077728B" w:rsidRPr="00DA5AAA">
        <w:rPr>
          <w:sz w:val="24"/>
          <w:szCs w:val="24"/>
        </w:rPr>
        <w:t xml:space="preserve">. </w:t>
      </w:r>
      <w:r w:rsidR="0077728B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издании «Информационный бюллетень Зональненского сельского поселения» и разместить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на официальном сайте муниципального образования «Зональненское сельское поселение»  </w:t>
      </w:r>
      <w:r>
        <w:rPr>
          <w:kern w:val="3"/>
          <w:sz w:val="24"/>
          <w:szCs w:val="24"/>
          <w:lang w:eastAsia="zh-CN" w:bidi="hi-IN"/>
        </w:rPr>
        <w:t xml:space="preserve"> </w:t>
      </w:r>
      <w:hyperlink r:id="rId6" w:history="1">
        <w:r w:rsidRPr="00983B99">
          <w:rPr>
            <w:rStyle w:val="a5"/>
            <w:kern w:val="3"/>
            <w:sz w:val="24"/>
            <w:szCs w:val="24"/>
            <w:lang w:eastAsia="zh-CN" w:bidi="hi-IN"/>
          </w:rPr>
          <w:t>http://admzsp.ru</w:t>
        </w:r>
      </w:hyperlink>
      <w:r w:rsidR="0077728B">
        <w:rPr>
          <w:kern w:val="3"/>
          <w:sz w:val="24"/>
          <w:szCs w:val="24"/>
          <w:lang w:eastAsia="zh-CN" w:bidi="hi-IN"/>
        </w:rPr>
        <w:t>.</w:t>
      </w:r>
    </w:p>
    <w:p w:rsidR="0077728B" w:rsidRP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4</w:t>
      </w:r>
      <w:r w:rsidR="007772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77728B" w:rsidRPr="00DA5AAA">
        <w:rPr>
          <w:sz w:val="24"/>
          <w:szCs w:val="24"/>
        </w:rPr>
        <w:t>Контроль за</w:t>
      </w:r>
      <w:proofErr w:type="gramEnd"/>
      <w:r w:rsidR="0077728B" w:rsidRPr="00DA5AAA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:rsidR="0077728B" w:rsidRDefault="0077728B" w:rsidP="0077728B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77728B" w:rsidRPr="008C61BB" w:rsidRDefault="0077728B" w:rsidP="0077728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77728B" w:rsidRDefault="0077728B" w:rsidP="0077728B"/>
    <w:p w:rsidR="00592C2F" w:rsidRDefault="00592C2F" w:rsidP="0077728B"/>
    <w:p w:rsidR="00592C2F" w:rsidRDefault="00592C2F" w:rsidP="0077728B"/>
    <w:p w:rsidR="00592C2F" w:rsidRDefault="00592C2F" w:rsidP="0077728B"/>
    <w:p w:rsidR="00592C2F" w:rsidRDefault="00592C2F" w:rsidP="0077728B"/>
    <w:p w:rsidR="00592C2F" w:rsidRDefault="00592C2F" w:rsidP="0077728B"/>
    <w:p w:rsidR="00592C2F" w:rsidRDefault="00592C2F" w:rsidP="0077728B"/>
    <w:p w:rsidR="00592C2F" w:rsidRDefault="00592C2F" w:rsidP="0077728B"/>
    <w:p w:rsidR="0077728B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 xml:space="preserve">Исп. </w:t>
      </w:r>
      <w:r>
        <w:rPr>
          <w:sz w:val="18"/>
          <w:szCs w:val="18"/>
        </w:rPr>
        <w:t>Е.И</w:t>
      </w:r>
      <w:r w:rsidRPr="000827D1">
        <w:rPr>
          <w:sz w:val="18"/>
          <w:szCs w:val="18"/>
        </w:rPr>
        <w:t xml:space="preserve">. </w:t>
      </w:r>
      <w:r>
        <w:rPr>
          <w:sz w:val="18"/>
          <w:szCs w:val="18"/>
        </w:rPr>
        <w:t>Попова</w:t>
      </w:r>
    </w:p>
    <w:p w:rsidR="0077728B" w:rsidRPr="000827D1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>92</w:t>
      </w:r>
      <w:r w:rsidR="00592C2F">
        <w:rPr>
          <w:sz w:val="18"/>
          <w:szCs w:val="18"/>
        </w:rPr>
        <w:t>3</w:t>
      </w:r>
      <w:r w:rsidRPr="000827D1">
        <w:rPr>
          <w:sz w:val="18"/>
          <w:szCs w:val="18"/>
        </w:rPr>
        <w:t>-</w:t>
      </w:r>
      <w:r w:rsidR="00592C2F">
        <w:rPr>
          <w:sz w:val="18"/>
          <w:szCs w:val="18"/>
        </w:rPr>
        <w:t>140</w:t>
      </w:r>
    </w:p>
    <w:p w:rsidR="0077728B" w:rsidRPr="000827D1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>В дело 01-03</w:t>
      </w:r>
    </w:p>
    <w:p w:rsidR="0077728B" w:rsidRDefault="0077728B" w:rsidP="0077728B"/>
    <w:sectPr w:rsidR="0077728B" w:rsidSect="00797379">
      <w:pgSz w:w="11906" w:h="16838"/>
      <w:pgMar w:top="568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34C1"/>
    <w:multiLevelType w:val="hybridMultilevel"/>
    <w:tmpl w:val="BC429EAC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C81FCD"/>
    <w:multiLevelType w:val="hybridMultilevel"/>
    <w:tmpl w:val="5AB655EE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77728B"/>
    <w:rsid w:val="00472F25"/>
    <w:rsid w:val="00592C2F"/>
    <w:rsid w:val="00653E8C"/>
    <w:rsid w:val="00776CA7"/>
    <w:rsid w:val="0077728B"/>
    <w:rsid w:val="00797379"/>
    <w:rsid w:val="00A7088A"/>
    <w:rsid w:val="00B8284C"/>
    <w:rsid w:val="00BA267E"/>
    <w:rsid w:val="00BC0EDB"/>
    <w:rsid w:val="00D62967"/>
    <w:rsid w:val="00DD106A"/>
    <w:rsid w:val="00DE7933"/>
    <w:rsid w:val="00E7787F"/>
    <w:rsid w:val="00ED08D6"/>
    <w:rsid w:val="00F4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квизитПодпись"/>
    <w:basedOn w:val="a"/>
    <w:rsid w:val="0077728B"/>
    <w:pPr>
      <w:tabs>
        <w:tab w:val="left" w:pos="6804"/>
      </w:tabs>
      <w:spacing w:before="360"/>
    </w:pPr>
    <w:rPr>
      <w:sz w:val="24"/>
    </w:rPr>
  </w:style>
  <w:style w:type="paragraph" w:styleId="a4">
    <w:name w:val="List Paragraph"/>
    <w:basedOn w:val="a"/>
    <w:uiPriority w:val="34"/>
    <w:qFormat/>
    <w:rsid w:val="007772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3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2023-06-28T04:06:00Z</cp:lastPrinted>
  <dcterms:created xsi:type="dcterms:W3CDTF">2023-06-28T04:05:00Z</dcterms:created>
  <dcterms:modified xsi:type="dcterms:W3CDTF">2023-06-28T04:07:00Z</dcterms:modified>
</cp:coreProperties>
</file>