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150564">
        <w:rPr>
          <w:sz w:val="24"/>
          <w:szCs w:val="24"/>
        </w:rPr>
        <w:t>21</w:t>
      </w:r>
      <w:bookmarkStart w:id="0" w:name="_GoBack"/>
      <w:bookmarkEnd w:id="0"/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E6E27">
        <w:rPr>
          <w:sz w:val="24"/>
          <w:szCs w:val="24"/>
        </w:rPr>
        <w:t>09.04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2676B2">
        <w:rPr>
          <w:b/>
          <w:sz w:val="24"/>
        </w:rPr>
        <w:t>14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BE6E27">
        <w:t>09» апреля</w:t>
      </w:r>
      <w:r>
        <w:t xml:space="preserve"> 2024г.</w:t>
      </w:r>
    </w:p>
    <w:p w:rsidR="00390EBC" w:rsidRDefault="00BE6E27" w:rsidP="00390EBC">
      <w:pPr>
        <w:pStyle w:val="af0"/>
        <w:tabs>
          <w:tab w:val="left" w:pos="8364"/>
        </w:tabs>
        <w:ind w:left="5670" w:right="-142" w:hanging="5670"/>
        <w:jc w:val="right"/>
      </w:pPr>
      <w:r>
        <w:t xml:space="preserve">                          44</w:t>
      </w:r>
      <w:r w:rsidR="00390EBC">
        <w:t>-е очередное собрание</w:t>
      </w:r>
    </w:p>
    <w:p w:rsidR="00390EBC" w:rsidRDefault="00390EBC" w:rsidP="00390EBC">
      <w:pPr>
        <w:tabs>
          <w:tab w:val="left" w:pos="8364"/>
        </w:tabs>
        <w:ind w:left="5670" w:right="-142" w:hanging="5670"/>
        <w:jc w:val="right"/>
        <w:rPr>
          <w:sz w:val="24"/>
          <w:szCs w:val="24"/>
        </w:rPr>
      </w:pPr>
      <w:r w:rsidRPr="00E64889">
        <w:rPr>
          <w:sz w:val="24"/>
          <w:szCs w:val="24"/>
        </w:rPr>
        <w:t xml:space="preserve">                                                                                       V -ого созыва</w:t>
      </w:r>
    </w:p>
    <w:p w:rsidR="00BE6E27" w:rsidRDefault="00BE6E27" w:rsidP="00390EBC">
      <w:pPr>
        <w:tabs>
          <w:tab w:val="left" w:pos="8364"/>
        </w:tabs>
        <w:ind w:left="5670" w:right="-142" w:hanging="5670"/>
        <w:jc w:val="right"/>
        <w:rPr>
          <w:sz w:val="24"/>
          <w:szCs w:val="24"/>
        </w:rPr>
      </w:pPr>
    </w:p>
    <w:p w:rsidR="002676B2" w:rsidRDefault="002676B2" w:rsidP="002676B2">
      <w:pPr>
        <w:ind w:right="5102"/>
        <w:jc w:val="both"/>
        <w:rPr>
          <w:bCs/>
          <w:sz w:val="24"/>
          <w:szCs w:val="24"/>
        </w:rPr>
      </w:pPr>
      <w:r w:rsidRPr="00142F65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внесении изменений в Решение Совета Зональненского сельского поселения № 45 от 09.12.2020 «</w:t>
      </w:r>
      <w:r w:rsidRPr="00236884">
        <w:rPr>
          <w:bCs/>
          <w:sz w:val="24"/>
          <w:szCs w:val="24"/>
        </w:rPr>
        <w:t>Об утверждении перечня муниципальных услуг, оказываемых Администрацией Зональненского</w:t>
      </w:r>
      <w:r>
        <w:rPr>
          <w:bCs/>
          <w:sz w:val="24"/>
          <w:szCs w:val="24"/>
        </w:rPr>
        <w:t xml:space="preserve"> </w:t>
      </w:r>
      <w:r w:rsidRPr="00236884">
        <w:rPr>
          <w:bCs/>
          <w:sz w:val="24"/>
          <w:szCs w:val="24"/>
        </w:rPr>
        <w:t>сельского поселения</w:t>
      </w:r>
      <w:r>
        <w:rPr>
          <w:bCs/>
          <w:sz w:val="24"/>
          <w:szCs w:val="24"/>
        </w:rPr>
        <w:t>»</w:t>
      </w:r>
    </w:p>
    <w:p w:rsidR="002676B2" w:rsidRPr="00142F65" w:rsidRDefault="002676B2" w:rsidP="002676B2">
      <w:pPr>
        <w:rPr>
          <w:bCs/>
          <w:sz w:val="24"/>
          <w:szCs w:val="24"/>
        </w:rPr>
      </w:pPr>
    </w:p>
    <w:p w:rsidR="002676B2" w:rsidRDefault="002676B2" w:rsidP="002676B2">
      <w:pPr>
        <w:ind w:firstLine="708"/>
        <w:jc w:val="both"/>
        <w:rPr>
          <w:bCs/>
          <w:sz w:val="24"/>
          <w:szCs w:val="24"/>
        </w:rPr>
      </w:pPr>
      <w:r w:rsidRPr="00142F65">
        <w:rPr>
          <w:bCs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bCs/>
          <w:sz w:val="24"/>
          <w:szCs w:val="24"/>
        </w:rPr>
        <w:t>с учетом Федерального закона от 20 июля 2020 года № 239-ФЗ «</w:t>
      </w:r>
      <w:r w:rsidRPr="001C4655">
        <w:rPr>
          <w:bCs/>
          <w:sz w:val="24"/>
          <w:szCs w:val="24"/>
        </w:rPr>
        <w:t>О внесении</w:t>
      </w:r>
      <w:r>
        <w:rPr>
          <w:bCs/>
          <w:sz w:val="24"/>
          <w:szCs w:val="24"/>
        </w:rPr>
        <w:t xml:space="preserve"> изменений в Федеральный закон «</w:t>
      </w:r>
      <w:r w:rsidRPr="001C4655">
        <w:rPr>
          <w:bCs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bCs/>
          <w:sz w:val="24"/>
          <w:szCs w:val="24"/>
        </w:rPr>
        <w:t xml:space="preserve">льные акты Российской Федерации» и с учетом протеста Томской районной прокуратуры № 03/17-2024 от 13.03.2024 г., </w:t>
      </w:r>
      <w:r w:rsidRPr="00142F65">
        <w:rPr>
          <w:bCs/>
          <w:sz w:val="24"/>
          <w:szCs w:val="24"/>
        </w:rPr>
        <w:t xml:space="preserve">руководствуясь Уставом муниципального образования «Зональненское сельское поселение» Томского района Томской области, </w:t>
      </w:r>
    </w:p>
    <w:p w:rsidR="002676B2" w:rsidRPr="00142F65" w:rsidRDefault="002676B2" w:rsidP="002676B2">
      <w:pPr>
        <w:ind w:firstLine="708"/>
        <w:jc w:val="both"/>
        <w:rPr>
          <w:bCs/>
          <w:sz w:val="24"/>
          <w:szCs w:val="24"/>
        </w:rPr>
      </w:pPr>
    </w:p>
    <w:p w:rsidR="002676B2" w:rsidRDefault="002676B2" w:rsidP="002676B2">
      <w:pPr>
        <w:ind w:firstLine="709"/>
        <w:jc w:val="both"/>
        <w:rPr>
          <w:b/>
          <w:bCs/>
          <w:sz w:val="24"/>
          <w:szCs w:val="24"/>
        </w:rPr>
      </w:pPr>
      <w:r w:rsidRPr="00A648A7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2676B2" w:rsidRDefault="002676B2" w:rsidP="002676B2">
      <w:pPr>
        <w:jc w:val="both"/>
        <w:rPr>
          <w:bCs/>
          <w:sz w:val="24"/>
          <w:szCs w:val="24"/>
        </w:rPr>
      </w:pPr>
    </w:p>
    <w:p w:rsidR="002676B2" w:rsidRDefault="002676B2" w:rsidP="002676B2">
      <w:pPr>
        <w:numPr>
          <w:ilvl w:val="0"/>
          <w:numId w:val="3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Признать утратившим силу пункт 25 Перечня</w:t>
      </w:r>
      <w:r w:rsidRPr="00236884">
        <w:rPr>
          <w:bCs/>
          <w:sz w:val="24"/>
          <w:szCs w:val="24"/>
        </w:rPr>
        <w:t xml:space="preserve"> муниципальных услуг, оказываемых Администрацией Зональненского сельского поселения,</w:t>
      </w:r>
      <w:r>
        <w:rPr>
          <w:bCs/>
          <w:sz w:val="24"/>
          <w:szCs w:val="24"/>
        </w:rPr>
        <w:t xml:space="preserve"> </w:t>
      </w:r>
      <w:r w:rsidRPr="00236884">
        <w:rPr>
          <w:bCs/>
          <w:sz w:val="24"/>
          <w:szCs w:val="24"/>
        </w:rPr>
        <w:t>в том числе в электронном виде</w:t>
      </w:r>
      <w:r>
        <w:rPr>
          <w:bCs/>
          <w:sz w:val="24"/>
          <w:szCs w:val="24"/>
        </w:rPr>
        <w:t>, утвержденного решением</w:t>
      </w:r>
      <w:r w:rsidRPr="00236884">
        <w:rPr>
          <w:bCs/>
          <w:sz w:val="24"/>
          <w:szCs w:val="24"/>
        </w:rPr>
        <w:t xml:space="preserve"> Совета Зональненского сельского поселения № </w:t>
      </w:r>
      <w:r>
        <w:rPr>
          <w:bCs/>
          <w:sz w:val="24"/>
          <w:szCs w:val="24"/>
        </w:rPr>
        <w:t>45 от 09.12.2020 «</w:t>
      </w:r>
      <w:r w:rsidRPr="00236884">
        <w:rPr>
          <w:bCs/>
          <w:sz w:val="24"/>
          <w:szCs w:val="24"/>
        </w:rPr>
        <w:t>Об утверждении перечня муниципальных услуг, оказываемых Администрацией Зональненского сельского поселения</w:t>
      </w:r>
      <w:r>
        <w:rPr>
          <w:bCs/>
          <w:sz w:val="24"/>
          <w:szCs w:val="24"/>
        </w:rPr>
        <w:t>».</w:t>
      </w:r>
    </w:p>
    <w:p w:rsidR="002676B2" w:rsidRDefault="002676B2" w:rsidP="002676B2">
      <w:pPr>
        <w:numPr>
          <w:ilvl w:val="0"/>
          <w:numId w:val="39"/>
        </w:numPr>
        <w:jc w:val="both"/>
        <w:rPr>
          <w:rStyle w:val="aa"/>
          <w:bCs/>
          <w:sz w:val="24"/>
          <w:szCs w:val="24"/>
        </w:rPr>
      </w:pPr>
      <w:r w:rsidRPr="003C24E1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9974BC">
          <w:rPr>
            <w:rStyle w:val="aa"/>
            <w:color w:val="000000"/>
            <w:sz w:val="24"/>
            <w:szCs w:val="24"/>
            <w:lang w:val="en-US"/>
          </w:rPr>
          <w:t>http</w:t>
        </w:r>
        <w:r w:rsidRPr="009974BC">
          <w:rPr>
            <w:rStyle w:val="aa"/>
            <w:color w:val="000000"/>
            <w:sz w:val="24"/>
            <w:szCs w:val="24"/>
          </w:rPr>
          <w:t>://</w:t>
        </w:r>
        <w:r w:rsidRPr="009974BC">
          <w:rPr>
            <w:rStyle w:val="aa"/>
            <w:color w:val="000000"/>
            <w:sz w:val="24"/>
            <w:szCs w:val="24"/>
            <w:lang w:val="en-US"/>
          </w:rPr>
          <w:t>www</w:t>
        </w:r>
        <w:r w:rsidRPr="009974BC">
          <w:rPr>
            <w:rStyle w:val="aa"/>
            <w:color w:val="000000"/>
            <w:sz w:val="24"/>
            <w:szCs w:val="24"/>
          </w:rPr>
          <w:t>.</w:t>
        </w:r>
        <w:proofErr w:type="spellStart"/>
        <w:r w:rsidRPr="009974BC">
          <w:rPr>
            <w:rStyle w:val="aa"/>
            <w:color w:val="000000"/>
            <w:sz w:val="24"/>
            <w:szCs w:val="24"/>
            <w:lang w:val="en-US"/>
          </w:rPr>
          <w:t>admzsp</w:t>
        </w:r>
        <w:proofErr w:type="spellEnd"/>
        <w:r w:rsidRPr="009974BC">
          <w:rPr>
            <w:rStyle w:val="aa"/>
            <w:color w:val="000000"/>
            <w:sz w:val="24"/>
            <w:szCs w:val="24"/>
          </w:rPr>
          <w:t>.</w:t>
        </w:r>
        <w:proofErr w:type="spellStart"/>
        <w:r w:rsidRPr="009974BC">
          <w:rPr>
            <w:rStyle w:val="aa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9974BC">
        <w:rPr>
          <w:rStyle w:val="aa"/>
          <w:color w:val="000000"/>
          <w:sz w:val="24"/>
          <w:szCs w:val="24"/>
        </w:rPr>
        <w:t>.</w:t>
      </w:r>
    </w:p>
    <w:p w:rsidR="002676B2" w:rsidRPr="00A2168D" w:rsidRDefault="002676B2" w:rsidP="002676B2">
      <w:pPr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A2168D">
        <w:rPr>
          <w:sz w:val="24"/>
        </w:rPr>
        <w:t>Настоящее решение вступает в силу с момента его официального опубликования.</w:t>
      </w:r>
    </w:p>
    <w:p w:rsidR="002676B2" w:rsidRDefault="002676B2" w:rsidP="002676B2">
      <w:pPr>
        <w:jc w:val="both"/>
        <w:rPr>
          <w:sz w:val="24"/>
          <w:szCs w:val="24"/>
        </w:rPr>
      </w:pPr>
    </w:p>
    <w:p w:rsidR="002676B2" w:rsidRPr="008C7713" w:rsidRDefault="002676B2" w:rsidP="002676B2">
      <w:pPr>
        <w:jc w:val="both"/>
        <w:rPr>
          <w:sz w:val="24"/>
          <w:szCs w:val="24"/>
        </w:rPr>
      </w:pPr>
    </w:p>
    <w:p w:rsidR="002676B2" w:rsidRPr="008C7713" w:rsidRDefault="002676B2" w:rsidP="002676B2">
      <w:pPr>
        <w:ind w:left="426"/>
        <w:jc w:val="both"/>
        <w:rPr>
          <w:sz w:val="24"/>
          <w:szCs w:val="24"/>
        </w:rPr>
      </w:pPr>
      <w:r w:rsidRPr="008C7713">
        <w:rPr>
          <w:sz w:val="24"/>
          <w:szCs w:val="24"/>
        </w:rPr>
        <w:t>Председатель Совета Зональненского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</w:p>
    <w:p w:rsidR="002676B2" w:rsidRPr="008C7713" w:rsidRDefault="002676B2" w:rsidP="002676B2">
      <w:pPr>
        <w:ind w:left="426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сельского поселения                                                    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8C7713">
        <w:rPr>
          <w:sz w:val="24"/>
          <w:szCs w:val="24"/>
        </w:rPr>
        <w:t>Е.А. Коновалова</w:t>
      </w:r>
      <w:r w:rsidRPr="008C7713">
        <w:rPr>
          <w:sz w:val="24"/>
          <w:szCs w:val="24"/>
        </w:rPr>
        <w:tab/>
      </w:r>
    </w:p>
    <w:p w:rsidR="002676B2" w:rsidRPr="008C7713" w:rsidRDefault="002676B2" w:rsidP="002676B2">
      <w:pPr>
        <w:ind w:left="426"/>
        <w:jc w:val="both"/>
        <w:rPr>
          <w:sz w:val="24"/>
          <w:szCs w:val="24"/>
        </w:rPr>
      </w:pPr>
    </w:p>
    <w:p w:rsidR="002676B2" w:rsidRPr="008C7713" w:rsidRDefault="002676B2" w:rsidP="002676B2">
      <w:pPr>
        <w:ind w:left="426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Глава поселения            </w:t>
      </w:r>
    </w:p>
    <w:p w:rsidR="002676B2" w:rsidRDefault="002676B2" w:rsidP="002676B2">
      <w:pPr>
        <w:ind w:left="426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(Глава </w:t>
      </w:r>
      <w:proofErr w:type="gramStart"/>
      <w:r w:rsidRPr="008C7713">
        <w:rPr>
          <w:sz w:val="24"/>
          <w:szCs w:val="24"/>
        </w:rPr>
        <w:t xml:space="preserve">Администрации)   </w:t>
      </w:r>
      <w:proofErr w:type="gramEnd"/>
      <w:r w:rsidRPr="008C7713">
        <w:rPr>
          <w:sz w:val="24"/>
          <w:szCs w:val="24"/>
        </w:rPr>
        <w:t xml:space="preserve">                                    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  <w:t>Е.А. Коновалова</w:t>
      </w:r>
    </w:p>
    <w:p w:rsidR="002676B2" w:rsidRDefault="002676B2" w:rsidP="002676B2">
      <w:pPr>
        <w:ind w:left="426"/>
        <w:jc w:val="both"/>
        <w:rPr>
          <w:sz w:val="24"/>
          <w:szCs w:val="24"/>
        </w:rPr>
      </w:pPr>
    </w:p>
    <w:sectPr w:rsidR="002676B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02" w:rsidRDefault="005E1402">
      <w:r>
        <w:separator/>
      </w:r>
    </w:p>
  </w:endnote>
  <w:endnote w:type="continuationSeparator" w:id="0">
    <w:p w:rsidR="005E1402" w:rsidRDefault="005E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02" w:rsidRDefault="005E1402">
      <w:r>
        <w:separator/>
      </w:r>
    </w:p>
  </w:footnote>
  <w:footnote w:type="continuationSeparator" w:id="0">
    <w:p w:rsidR="005E1402" w:rsidRDefault="005E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5"/>
  </w:num>
  <w:num w:numId="5">
    <w:abstractNumId w:val="28"/>
  </w:num>
  <w:num w:numId="6">
    <w:abstractNumId w:val="18"/>
  </w:num>
  <w:num w:numId="7">
    <w:abstractNumId w:val="4"/>
  </w:num>
  <w:num w:numId="8">
    <w:abstractNumId w:val="26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29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 w:numId="37">
    <w:abstractNumId w:val="24"/>
  </w:num>
  <w:num w:numId="38">
    <w:abstractNumId w:val="20"/>
  </w:num>
  <w:num w:numId="3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0564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1402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059CD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316D3-5DB7-49CD-96C3-4BD7A6F4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52</cp:revision>
  <cp:lastPrinted>2024-04-01T03:02:00Z</cp:lastPrinted>
  <dcterms:created xsi:type="dcterms:W3CDTF">2022-10-12T02:39:00Z</dcterms:created>
  <dcterms:modified xsi:type="dcterms:W3CDTF">2024-04-11T03:41:00Z</dcterms:modified>
</cp:coreProperties>
</file>