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C80E83">
        <w:rPr>
          <w:sz w:val="24"/>
          <w:szCs w:val="24"/>
        </w:rPr>
        <w:t>76</w:t>
      </w:r>
      <w:r w:rsidR="00603017">
        <w:rPr>
          <w:sz w:val="24"/>
          <w:szCs w:val="24"/>
        </w:rPr>
        <w:t xml:space="preserve"> </w:t>
      </w:r>
      <w:r w:rsidR="00C80E83">
        <w:rPr>
          <w:sz w:val="24"/>
          <w:szCs w:val="24"/>
        </w:rPr>
        <w:t>от 24.10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C80E83">
        <w:rPr>
          <w:b/>
          <w:sz w:val="24"/>
        </w:rPr>
        <w:t xml:space="preserve"> 4</w:t>
      </w:r>
    </w:p>
    <w:p w:rsidR="0078150A" w:rsidRPr="0078150A" w:rsidRDefault="00C91704" w:rsidP="0078150A">
      <w:pPr>
        <w:widowControl w:val="0"/>
        <w:wordWrap w:val="0"/>
        <w:autoSpaceDE w:val="0"/>
        <w:autoSpaceDN w:val="0"/>
        <w:jc w:val="both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>п. Зональная Станция</w:t>
      </w:r>
      <w:r w:rsidR="0078150A">
        <w:rPr>
          <w:b/>
          <w:sz w:val="24"/>
          <w:szCs w:val="24"/>
        </w:rPr>
        <w:t xml:space="preserve">                                                   </w:t>
      </w:r>
      <w:proofErr w:type="gramStart"/>
      <w:r w:rsidR="0078150A">
        <w:rPr>
          <w:b/>
          <w:sz w:val="24"/>
          <w:szCs w:val="24"/>
        </w:rPr>
        <w:t xml:space="preserve">   </w:t>
      </w:r>
      <w:r w:rsidR="0078150A" w:rsidRPr="0078150A">
        <w:rPr>
          <w:rFonts w:eastAsia="Arial"/>
          <w:b/>
          <w:kern w:val="2"/>
          <w:sz w:val="24"/>
          <w:szCs w:val="24"/>
          <w:lang w:eastAsia="ko-KR"/>
        </w:rPr>
        <w:t>«</w:t>
      </w:r>
      <w:proofErr w:type="gramEnd"/>
      <w:r w:rsidR="0078150A" w:rsidRPr="0078150A">
        <w:rPr>
          <w:rFonts w:eastAsia="Arial"/>
          <w:b/>
          <w:kern w:val="2"/>
          <w:sz w:val="24"/>
          <w:szCs w:val="24"/>
          <w:lang w:eastAsia="ko-KR"/>
        </w:rPr>
        <w:t>24»  октября 2024 г.</w:t>
      </w:r>
    </w:p>
    <w:p w:rsidR="0078150A" w:rsidRPr="0078150A" w:rsidRDefault="0078150A" w:rsidP="0078150A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78150A">
        <w:rPr>
          <w:b/>
          <w:bCs/>
          <w:sz w:val="24"/>
          <w:szCs w:val="24"/>
        </w:rPr>
        <w:t>2-е очередное собрание</w:t>
      </w:r>
    </w:p>
    <w:p w:rsidR="0078150A" w:rsidRPr="0078150A" w:rsidRDefault="0078150A" w:rsidP="0078150A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78150A">
        <w:rPr>
          <w:rFonts w:eastAsia="Arial"/>
          <w:b/>
          <w:kern w:val="2"/>
          <w:sz w:val="24"/>
          <w:szCs w:val="24"/>
          <w:lang w:eastAsia="ko-KR"/>
        </w:rPr>
        <w:t>V</w:t>
      </w:r>
      <w:r w:rsidRPr="0078150A">
        <w:rPr>
          <w:rFonts w:eastAsia="Arial"/>
          <w:b/>
          <w:kern w:val="2"/>
          <w:sz w:val="24"/>
          <w:szCs w:val="24"/>
          <w:lang w:val="en-US" w:eastAsia="ko-KR"/>
        </w:rPr>
        <w:t>I</w:t>
      </w:r>
      <w:r w:rsidRPr="0078150A">
        <w:rPr>
          <w:rFonts w:eastAsia="Arial"/>
          <w:b/>
          <w:kern w:val="2"/>
          <w:sz w:val="24"/>
          <w:szCs w:val="24"/>
          <w:lang w:eastAsia="ko-KR"/>
        </w:rPr>
        <w:t>-ого созыва</w:t>
      </w:r>
    </w:p>
    <w:p w:rsidR="0078150A" w:rsidRPr="0078150A" w:rsidRDefault="00C91704" w:rsidP="0078150A">
      <w:pPr>
        <w:ind w:right="5515"/>
        <w:rPr>
          <w:sz w:val="22"/>
          <w:szCs w:val="22"/>
        </w:rPr>
      </w:pPr>
      <w:r w:rsidRPr="00C91704"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</w:t>
      </w:r>
      <w:r w:rsidRPr="00C91704">
        <w:rPr>
          <w:b/>
          <w:sz w:val="24"/>
          <w:szCs w:val="24"/>
        </w:rPr>
        <w:t xml:space="preserve">        </w:t>
      </w:r>
      <w:r w:rsidR="00060074" w:rsidRPr="00C91704">
        <w:rPr>
          <w:b/>
          <w:sz w:val="24"/>
          <w:szCs w:val="24"/>
        </w:rPr>
        <w:t xml:space="preserve">  </w:t>
      </w:r>
      <w:bookmarkStart w:id="0" w:name="_GoBack"/>
      <w:r w:rsidR="0078150A" w:rsidRPr="0078150A">
        <w:rPr>
          <w:sz w:val="22"/>
          <w:szCs w:val="22"/>
        </w:rPr>
        <w:t>О внесении изменений и дополнений в Решение №33 от 19.12.2023 года «Об утверждении бюджета Зональненского сельского поселения на 2024 год и на плановый период 2025 и 2026 годов</w:t>
      </w:r>
    </w:p>
    <w:bookmarkEnd w:id="0"/>
    <w:p w:rsidR="0078150A" w:rsidRPr="0078150A" w:rsidRDefault="0078150A" w:rsidP="0078150A">
      <w:pPr>
        <w:ind w:firstLine="708"/>
        <w:jc w:val="both"/>
        <w:rPr>
          <w:sz w:val="22"/>
          <w:szCs w:val="22"/>
        </w:rPr>
      </w:pPr>
    </w:p>
    <w:p w:rsidR="0078150A" w:rsidRPr="0078150A" w:rsidRDefault="0078150A" w:rsidP="0078150A">
      <w:pPr>
        <w:ind w:firstLine="708"/>
        <w:jc w:val="both"/>
        <w:rPr>
          <w:bCs/>
          <w:sz w:val="22"/>
          <w:szCs w:val="22"/>
        </w:rPr>
      </w:pPr>
      <w:r w:rsidRPr="0078150A">
        <w:rPr>
          <w:b/>
          <w:bCs/>
          <w:sz w:val="22"/>
          <w:szCs w:val="22"/>
        </w:rPr>
        <w:tab/>
      </w:r>
      <w:r w:rsidRPr="0078150A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19.12.2023 г. №33 «</w:t>
      </w:r>
      <w:r w:rsidRPr="0078150A">
        <w:rPr>
          <w:sz w:val="22"/>
          <w:szCs w:val="22"/>
        </w:rPr>
        <w:t>Об утверждении бюджета Зональненского сельского поселения на 2024-2026гг. во втором чтении»</w:t>
      </w:r>
      <w:r w:rsidRPr="0078150A">
        <w:rPr>
          <w:bCs/>
          <w:sz w:val="22"/>
          <w:szCs w:val="22"/>
        </w:rPr>
        <w:t xml:space="preserve">, </w:t>
      </w:r>
      <w:r w:rsidRPr="0078150A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78150A" w:rsidRPr="0078150A" w:rsidRDefault="0078150A" w:rsidP="0078150A">
      <w:pPr>
        <w:ind w:firstLine="708"/>
        <w:jc w:val="both"/>
        <w:rPr>
          <w:sz w:val="22"/>
          <w:szCs w:val="22"/>
        </w:rPr>
      </w:pPr>
    </w:p>
    <w:p w:rsidR="0078150A" w:rsidRPr="0078150A" w:rsidRDefault="0078150A" w:rsidP="0078150A">
      <w:pPr>
        <w:spacing w:after="200" w:line="276" w:lineRule="auto"/>
        <w:ind w:left="720"/>
        <w:contextualSpacing/>
        <w:rPr>
          <w:rFonts w:eastAsiaTheme="minorEastAsia"/>
          <w:b/>
          <w:sz w:val="22"/>
          <w:szCs w:val="22"/>
        </w:rPr>
      </w:pPr>
      <w:r w:rsidRPr="0078150A">
        <w:rPr>
          <w:rFonts w:eastAsiaTheme="minorEastAsia"/>
          <w:b/>
          <w:sz w:val="22"/>
          <w:szCs w:val="22"/>
        </w:rPr>
        <w:t>СОВЕТ ЗОНАЛЬНЕНСКОГО СЕЛЬСКОГО ПОСЕЛЕНИЯ РЕШИЛ:</w:t>
      </w:r>
    </w:p>
    <w:p w:rsidR="0078150A" w:rsidRPr="0078150A" w:rsidRDefault="0078150A" w:rsidP="0078150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:rsidR="0078150A" w:rsidRPr="0078150A" w:rsidRDefault="0078150A" w:rsidP="0078150A">
      <w:pPr>
        <w:numPr>
          <w:ilvl w:val="0"/>
          <w:numId w:val="33"/>
        </w:numPr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2"/>
          <w:szCs w:val="22"/>
        </w:rPr>
      </w:pPr>
      <w:r w:rsidRPr="0078150A">
        <w:rPr>
          <w:rFonts w:eastAsiaTheme="minorEastAsia"/>
          <w:sz w:val="22"/>
          <w:szCs w:val="22"/>
        </w:rPr>
        <w:t xml:space="preserve">Внести в Решение Совета Зональненского сельского поселения№33 от 19.12.2023 г. «Об утверждении бюджета Зональненского сельского поселения </w:t>
      </w:r>
      <w:r w:rsidRPr="0078150A">
        <w:rPr>
          <w:bCs/>
          <w:sz w:val="22"/>
          <w:szCs w:val="22"/>
        </w:rPr>
        <w:t>на 2024 год и на плановый период 2025 и 2026</w:t>
      </w:r>
      <w:r w:rsidRPr="0078150A">
        <w:rPr>
          <w:rFonts w:eastAsiaTheme="minorEastAsia"/>
          <w:bCs/>
          <w:sz w:val="22"/>
          <w:szCs w:val="22"/>
        </w:rPr>
        <w:t>. во втором чтении» (далее- Решение), следующие изменения:</w:t>
      </w:r>
    </w:p>
    <w:p w:rsidR="0078150A" w:rsidRPr="0078150A" w:rsidRDefault="0078150A" w:rsidP="0078150A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8150A">
        <w:rPr>
          <w:rFonts w:eastAsiaTheme="minorEastAsia"/>
          <w:bCs/>
          <w:sz w:val="22"/>
          <w:szCs w:val="22"/>
        </w:rPr>
        <w:t>Пункт 1 Решения изложить в следующей редакции:</w:t>
      </w:r>
    </w:p>
    <w:p w:rsidR="0078150A" w:rsidRPr="0078150A" w:rsidRDefault="0078150A" w:rsidP="0078150A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78150A">
        <w:rPr>
          <w:rFonts w:eastAsiaTheme="minorEastAsia"/>
          <w:sz w:val="22"/>
          <w:szCs w:val="22"/>
        </w:rPr>
        <w:t>1.1«Утвердить основные характеристики бюджета Зональненского сельского поселения</w:t>
      </w:r>
    </w:p>
    <w:p w:rsidR="0078150A" w:rsidRPr="0078150A" w:rsidRDefault="0078150A" w:rsidP="0078150A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78150A">
        <w:rPr>
          <w:rFonts w:eastAsiaTheme="minorEastAsia"/>
          <w:sz w:val="22"/>
          <w:szCs w:val="22"/>
        </w:rPr>
        <w:t xml:space="preserve"> на 2024 год:   </w:t>
      </w:r>
    </w:p>
    <w:p w:rsidR="0078150A" w:rsidRPr="0078150A" w:rsidRDefault="0078150A" w:rsidP="0078150A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8150A">
        <w:rPr>
          <w:rFonts w:eastAsiaTheme="minorEastAsia"/>
          <w:bCs/>
          <w:sz w:val="22"/>
          <w:szCs w:val="22"/>
        </w:rPr>
        <w:t xml:space="preserve">  - общий объем доходов   в сумме -  109057,6 тыс. руб.</w:t>
      </w:r>
    </w:p>
    <w:p w:rsidR="0078150A" w:rsidRPr="0078150A" w:rsidRDefault="0078150A" w:rsidP="0078150A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8150A">
        <w:rPr>
          <w:rFonts w:eastAsiaTheme="minorEastAsia"/>
          <w:bCs/>
          <w:sz w:val="22"/>
          <w:szCs w:val="22"/>
        </w:rPr>
        <w:t xml:space="preserve">- общий объем расходов в сумме - 132876,8 тыс. руб.;  </w:t>
      </w:r>
    </w:p>
    <w:p w:rsidR="0078150A" w:rsidRPr="0078150A" w:rsidRDefault="0078150A" w:rsidP="0078150A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8150A">
        <w:rPr>
          <w:rFonts w:eastAsiaTheme="minorEastAsia"/>
          <w:bCs/>
          <w:sz w:val="22"/>
          <w:szCs w:val="22"/>
        </w:rPr>
        <w:t xml:space="preserve">Дефицит бюджета 23 819,2 тыс. </w:t>
      </w:r>
      <w:proofErr w:type="spellStart"/>
      <w:r w:rsidRPr="0078150A">
        <w:rPr>
          <w:rFonts w:eastAsiaTheme="minorEastAsia"/>
          <w:bCs/>
          <w:sz w:val="22"/>
          <w:szCs w:val="22"/>
        </w:rPr>
        <w:t>руб</w:t>
      </w:r>
      <w:proofErr w:type="spellEnd"/>
    </w:p>
    <w:p w:rsidR="0078150A" w:rsidRPr="0078150A" w:rsidRDefault="0078150A" w:rsidP="0078150A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8150A">
        <w:rPr>
          <w:rFonts w:eastAsiaTheme="minorEastAsia"/>
          <w:bCs/>
          <w:sz w:val="22"/>
          <w:szCs w:val="22"/>
        </w:rPr>
        <w:t>1.2. Приложение №2 к Решению изложить в редакции согласно Приложению 1 к настоящему Решению.</w:t>
      </w:r>
    </w:p>
    <w:p w:rsidR="0078150A" w:rsidRPr="0078150A" w:rsidRDefault="0078150A" w:rsidP="0078150A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8150A">
        <w:rPr>
          <w:rFonts w:eastAsiaTheme="minorEastAsia"/>
          <w:bCs/>
          <w:sz w:val="22"/>
          <w:szCs w:val="22"/>
        </w:rPr>
        <w:t>1.3. Приложение №3 к Решению изложить в редакции согласно Приложению 2 к настоящему Решению.</w:t>
      </w:r>
    </w:p>
    <w:p w:rsidR="0078150A" w:rsidRPr="0078150A" w:rsidRDefault="0078150A" w:rsidP="0078150A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8150A">
        <w:rPr>
          <w:rFonts w:eastAsiaTheme="minorEastAsia"/>
          <w:bCs/>
          <w:sz w:val="22"/>
          <w:szCs w:val="22"/>
        </w:rPr>
        <w:t>1.4. Приложение №5 к Решению изложить в редакции согласно Приложению 3 к настоящему Решению.</w:t>
      </w:r>
    </w:p>
    <w:p w:rsidR="0078150A" w:rsidRPr="0078150A" w:rsidRDefault="0078150A" w:rsidP="0078150A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8150A">
        <w:rPr>
          <w:rFonts w:eastAsiaTheme="minorEastAsia"/>
          <w:bCs/>
          <w:sz w:val="22"/>
          <w:szCs w:val="22"/>
        </w:rPr>
        <w:t xml:space="preserve">2.Решение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78150A">
          <w:rPr>
            <w:rFonts w:eastAsiaTheme="minorEastAsia"/>
            <w:bCs/>
            <w:sz w:val="22"/>
            <w:szCs w:val="22"/>
          </w:rPr>
          <w:t>http://www.admzsp.ru</w:t>
        </w:r>
      </w:hyperlink>
      <w:r w:rsidRPr="0078150A">
        <w:rPr>
          <w:rFonts w:eastAsiaTheme="minorEastAsia"/>
          <w:bCs/>
          <w:sz w:val="22"/>
          <w:szCs w:val="22"/>
        </w:rPr>
        <w:t>.</w:t>
      </w:r>
    </w:p>
    <w:p w:rsidR="0078150A" w:rsidRPr="0078150A" w:rsidRDefault="0078150A" w:rsidP="0078150A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8150A">
        <w:rPr>
          <w:rFonts w:eastAsiaTheme="minorEastAsia"/>
          <w:bCs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78150A" w:rsidRPr="0078150A" w:rsidRDefault="0078150A" w:rsidP="0078150A">
      <w:pPr>
        <w:jc w:val="both"/>
        <w:rPr>
          <w:rFonts w:eastAsiaTheme="minorEastAsia"/>
          <w:sz w:val="22"/>
          <w:szCs w:val="22"/>
        </w:rPr>
      </w:pPr>
      <w:r w:rsidRPr="0078150A">
        <w:rPr>
          <w:rFonts w:eastAsiaTheme="minorEastAsia"/>
          <w:sz w:val="22"/>
          <w:szCs w:val="22"/>
        </w:rPr>
        <w:t>Председатель Совета Зональненского</w:t>
      </w:r>
      <w:r w:rsidRPr="0078150A">
        <w:rPr>
          <w:rFonts w:eastAsiaTheme="minorEastAsia"/>
          <w:sz w:val="22"/>
          <w:szCs w:val="22"/>
        </w:rPr>
        <w:tab/>
      </w:r>
      <w:r w:rsidRPr="0078150A">
        <w:rPr>
          <w:rFonts w:eastAsiaTheme="minorEastAsia"/>
          <w:sz w:val="22"/>
          <w:szCs w:val="22"/>
        </w:rPr>
        <w:tab/>
      </w:r>
      <w:r w:rsidRPr="0078150A">
        <w:rPr>
          <w:rFonts w:eastAsiaTheme="minorEastAsia"/>
          <w:sz w:val="22"/>
          <w:szCs w:val="22"/>
        </w:rPr>
        <w:tab/>
      </w:r>
    </w:p>
    <w:p w:rsidR="0078150A" w:rsidRPr="0078150A" w:rsidRDefault="0078150A" w:rsidP="0078150A">
      <w:pPr>
        <w:ind w:right="-567"/>
        <w:jc w:val="both"/>
        <w:rPr>
          <w:rFonts w:eastAsiaTheme="minorEastAsia"/>
          <w:sz w:val="22"/>
          <w:szCs w:val="22"/>
        </w:rPr>
      </w:pPr>
      <w:r w:rsidRPr="0078150A">
        <w:rPr>
          <w:rFonts w:eastAsiaTheme="minorEastAsia"/>
          <w:sz w:val="22"/>
          <w:szCs w:val="22"/>
        </w:rPr>
        <w:t xml:space="preserve">сельского поселения </w:t>
      </w:r>
      <w:r w:rsidRPr="0078150A">
        <w:rPr>
          <w:rFonts w:eastAsiaTheme="minorEastAsia"/>
          <w:sz w:val="22"/>
          <w:szCs w:val="22"/>
        </w:rPr>
        <w:tab/>
      </w:r>
      <w:r w:rsidRPr="0078150A">
        <w:rPr>
          <w:rFonts w:eastAsiaTheme="minorEastAsia"/>
          <w:sz w:val="22"/>
          <w:szCs w:val="22"/>
        </w:rPr>
        <w:tab/>
      </w:r>
      <w:r w:rsidRPr="0078150A">
        <w:rPr>
          <w:rFonts w:eastAsiaTheme="minorEastAsia"/>
          <w:sz w:val="22"/>
          <w:szCs w:val="22"/>
        </w:rPr>
        <w:tab/>
        <w:t xml:space="preserve">                                                        </w:t>
      </w:r>
      <w:r>
        <w:rPr>
          <w:rFonts w:eastAsiaTheme="minorEastAsia"/>
          <w:sz w:val="22"/>
          <w:szCs w:val="22"/>
        </w:rPr>
        <w:t xml:space="preserve">                      </w:t>
      </w:r>
      <w:r w:rsidRPr="0078150A">
        <w:rPr>
          <w:rFonts w:eastAsiaTheme="minorEastAsia"/>
          <w:sz w:val="22"/>
          <w:szCs w:val="22"/>
        </w:rPr>
        <w:t xml:space="preserve"> Е.А. Коновалова</w:t>
      </w:r>
    </w:p>
    <w:p w:rsidR="0078150A" w:rsidRPr="0078150A" w:rsidRDefault="0078150A" w:rsidP="0078150A">
      <w:pPr>
        <w:jc w:val="both"/>
        <w:rPr>
          <w:rFonts w:eastAsiaTheme="minorEastAsia"/>
          <w:sz w:val="22"/>
          <w:szCs w:val="22"/>
        </w:rPr>
      </w:pPr>
    </w:p>
    <w:p w:rsidR="0078150A" w:rsidRPr="0078150A" w:rsidRDefault="0078150A" w:rsidP="0078150A">
      <w:pPr>
        <w:jc w:val="both"/>
        <w:rPr>
          <w:rFonts w:eastAsiaTheme="minorEastAsia"/>
          <w:sz w:val="22"/>
          <w:szCs w:val="22"/>
        </w:rPr>
      </w:pPr>
      <w:r w:rsidRPr="0078150A">
        <w:rPr>
          <w:rFonts w:eastAsiaTheme="minorEastAsia"/>
          <w:sz w:val="22"/>
          <w:szCs w:val="22"/>
        </w:rPr>
        <w:t xml:space="preserve">Глава поселения           </w:t>
      </w:r>
    </w:p>
    <w:p w:rsidR="0078150A" w:rsidRPr="0078150A" w:rsidRDefault="0078150A" w:rsidP="0078150A">
      <w:pPr>
        <w:ind w:right="-567"/>
        <w:jc w:val="both"/>
        <w:rPr>
          <w:rFonts w:eastAsiaTheme="minorEastAsia"/>
          <w:sz w:val="22"/>
          <w:szCs w:val="22"/>
        </w:rPr>
      </w:pPr>
      <w:r w:rsidRPr="0078150A">
        <w:rPr>
          <w:rFonts w:eastAsiaTheme="minorEastAsia"/>
          <w:sz w:val="22"/>
          <w:szCs w:val="22"/>
        </w:rPr>
        <w:t xml:space="preserve">(Глава </w:t>
      </w:r>
      <w:proofErr w:type="gramStart"/>
      <w:r w:rsidRPr="0078150A">
        <w:rPr>
          <w:rFonts w:eastAsiaTheme="minorEastAsia"/>
          <w:sz w:val="22"/>
          <w:szCs w:val="22"/>
        </w:rPr>
        <w:t xml:space="preserve">Администрации)   </w:t>
      </w:r>
      <w:proofErr w:type="gramEnd"/>
      <w:r w:rsidRPr="0078150A">
        <w:rPr>
          <w:rFonts w:eastAsiaTheme="minorEastAsia"/>
          <w:sz w:val="22"/>
          <w:szCs w:val="22"/>
        </w:rPr>
        <w:tab/>
      </w:r>
      <w:r w:rsidRPr="0078150A">
        <w:rPr>
          <w:rFonts w:eastAsiaTheme="minorEastAsia"/>
          <w:sz w:val="22"/>
          <w:szCs w:val="22"/>
        </w:rPr>
        <w:tab/>
      </w:r>
      <w:r w:rsidRPr="0078150A">
        <w:rPr>
          <w:rFonts w:eastAsiaTheme="minorEastAsia"/>
          <w:sz w:val="22"/>
          <w:szCs w:val="22"/>
        </w:rPr>
        <w:tab/>
      </w:r>
      <w:r w:rsidRPr="0078150A">
        <w:rPr>
          <w:rFonts w:eastAsiaTheme="minorEastAsia"/>
          <w:sz w:val="22"/>
          <w:szCs w:val="22"/>
        </w:rPr>
        <w:tab/>
        <w:t xml:space="preserve">                                           </w:t>
      </w:r>
      <w:r>
        <w:rPr>
          <w:rFonts w:eastAsiaTheme="minorEastAsia"/>
          <w:sz w:val="22"/>
          <w:szCs w:val="22"/>
        </w:rPr>
        <w:t xml:space="preserve">      </w:t>
      </w:r>
      <w:r w:rsidRPr="0078150A">
        <w:rPr>
          <w:rFonts w:eastAsiaTheme="minorEastAsia"/>
          <w:sz w:val="22"/>
          <w:szCs w:val="22"/>
        </w:rPr>
        <w:t xml:space="preserve">    Е.А. Коновалова</w:t>
      </w:r>
    </w:p>
    <w:p w:rsidR="0078150A" w:rsidRPr="0078150A" w:rsidRDefault="0078150A" w:rsidP="0078150A">
      <w:pPr>
        <w:rPr>
          <w:sz w:val="23"/>
          <w:szCs w:val="23"/>
        </w:rPr>
      </w:pPr>
    </w:p>
    <w:p w:rsidR="0078150A" w:rsidRPr="0078150A" w:rsidRDefault="0078150A" w:rsidP="0078150A">
      <w:pPr>
        <w:rPr>
          <w:sz w:val="16"/>
          <w:szCs w:val="16"/>
        </w:rPr>
      </w:pPr>
      <w:r w:rsidRPr="0078150A">
        <w:rPr>
          <w:sz w:val="16"/>
          <w:szCs w:val="16"/>
        </w:rPr>
        <w:t xml:space="preserve">Исп. Е.И Попова </w:t>
      </w:r>
    </w:p>
    <w:p w:rsidR="0078150A" w:rsidRPr="0078150A" w:rsidRDefault="0078150A" w:rsidP="0078150A">
      <w:pPr>
        <w:rPr>
          <w:sz w:val="16"/>
          <w:szCs w:val="16"/>
        </w:rPr>
      </w:pPr>
      <w:r w:rsidRPr="0078150A">
        <w:rPr>
          <w:sz w:val="16"/>
          <w:szCs w:val="16"/>
        </w:rPr>
        <w:t xml:space="preserve">923-140 </w:t>
      </w:r>
    </w:p>
    <w:p w:rsidR="0078150A" w:rsidRPr="0078150A" w:rsidRDefault="0078150A" w:rsidP="0078150A">
      <w:pPr>
        <w:rPr>
          <w:sz w:val="16"/>
          <w:szCs w:val="16"/>
        </w:rPr>
      </w:pPr>
      <w:r w:rsidRPr="0078150A">
        <w:rPr>
          <w:sz w:val="16"/>
          <w:szCs w:val="16"/>
        </w:rPr>
        <w:t>в дело 01-02</w:t>
      </w:r>
    </w:p>
    <w:p w:rsidR="0078150A" w:rsidRPr="0078150A" w:rsidRDefault="0078150A" w:rsidP="0078150A">
      <w:pPr>
        <w:rPr>
          <w:sz w:val="24"/>
          <w:szCs w:val="24"/>
        </w:rPr>
      </w:pPr>
    </w:p>
    <w:p w:rsid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 xml:space="preserve">Приложение 1 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 xml:space="preserve"> к решению Совета 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>от «24» октября 2024г. №4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>«Приложение №2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 xml:space="preserve">к решению Совета </w:t>
      </w:r>
    </w:p>
    <w:p w:rsidR="0078150A" w:rsidRPr="0078150A" w:rsidRDefault="0078150A" w:rsidP="0078150A">
      <w:pPr>
        <w:keepNext/>
        <w:jc w:val="right"/>
        <w:outlineLvl w:val="0"/>
        <w:rPr>
          <w:sz w:val="24"/>
          <w:szCs w:val="24"/>
        </w:rPr>
      </w:pPr>
      <w:r w:rsidRPr="0078150A">
        <w:rPr>
          <w:i/>
          <w:sz w:val="24"/>
          <w:szCs w:val="24"/>
        </w:rPr>
        <w:t>от «19» декабря 2024г. №33</w:t>
      </w:r>
    </w:p>
    <w:p w:rsidR="0078150A" w:rsidRPr="0078150A" w:rsidRDefault="0078150A" w:rsidP="0078150A">
      <w:pPr>
        <w:jc w:val="right"/>
        <w:rPr>
          <w:sz w:val="24"/>
          <w:szCs w:val="24"/>
        </w:rPr>
      </w:pPr>
    </w:p>
    <w:p w:rsidR="0078150A" w:rsidRPr="0078150A" w:rsidRDefault="0078150A" w:rsidP="0078150A">
      <w:pPr>
        <w:keepNext/>
        <w:jc w:val="center"/>
        <w:outlineLvl w:val="0"/>
        <w:rPr>
          <w:i/>
          <w:sz w:val="22"/>
          <w:szCs w:val="22"/>
        </w:rPr>
      </w:pPr>
    </w:p>
    <w:p w:rsidR="0078150A" w:rsidRPr="0078150A" w:rsidRDefault="0078150A" w:rsidP="0078150A">
      <w:pPr>
        <w:jc w:val="center"/>
        <w:rPr>
          <w:b/>
          <w:bCs/>
          <w:sz w:val="26"/>
          <w:szCs w:val="26"/>
        </w:rPr>
      </w:pPr>
      <w:r w:rsidRPr="0078150A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</w:t>
      </w:r>
    </w:p>
    <w:p w:rsidR="0078150A" w:rsidRPr="0078150A" w:rsidRDefault="0078150A" w:rsidP="0078150A">
      <w:pPr>
        <w:jc w:val="center"/>
        <w:rPr>
          <w:b/>
          <w:bCs/>
          <w:sz w:val="26"/>
          <w:szCs w:val="26"/>
        </w:rPr>
      </w:pPr>
      <w:r w:rsidRPr="0078150A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78150A" w:rsidRPr="0078150A" w:rsidRDefault="0078150A" w:rsidP="0078150A">
      <w:pPr>
        <w:keepNext/>
        <w:jc w:val="center"/>
        <w:outlineLvl w:val="0"/>
        <w:rPr>
          <w:b/>
          <w:bCs/>
          <w:sz w:val="26"/>
          <w:szCs w:val="26"/>
        </w:rPr>
      </w:pPr>
      <w:r w:rsidRPr="0078150A">
        <w:rPr>
          <w:b/>
          <w:bCs/>
          <w:sz w:val="26"/>
          <w:szCs w:val="26"/>
        </w:rPr>
        <w:t>Зональненского сельского поселения на 2024 год</w:t>
      </w:r>
    </w:p>
    <w:p w:rsidR="0078150A" w:rsidRPr="0078150A" w:rsidRDefault="0078150A" w:rsidP="0078150A">
      <w:pPr>
        <w:rPr>
          <w:sz w:val="24"/>
          <w:szCs w:val="24"/>
        </w:rPr>
      </w:pPr>
    </w:p>
    <w:p w:rsidR="0078150A" w:rsidRPr="0078150A" w:rsidRDefault="0078150A" w:rsidP="0078150A">
      <w:pPr>
        <w:rPr>
          <w:sz w:val="24"/>
          <w:szCs w:val="24"/>
        </w:rPr>
      </w:pPr>
    </w:p>
    <w:tbl>
      <w:tblPr>
        <w:tblW w:w="10592" w:type="dxa"/>
        <w:tblInd w:w="113" w:type="dxa"/>
        <w:tblLook w:val="04A0" w:firstRow="1" w:lastRow="0" w:firstColumn="1" w:lastColumn="0" w:noHBand="0" w:noVBand="1"/>
      </w:tblPr>
      <w:tblGrid>
        <w:gridCol w:w="4673"/>
        <w:gridCol w:w="1737"/>
        <w:gridCol w:w="917"/>
        <w:gridCol w:w="1426"/>
        <w:gridCol w:w="576"/>
        <w:gridCol w:w="1041"/>
        <w:gridCol w:w="222"/>
      </w:tblGrid>
      <w:tr w:rsidR="0078150A" w:rsidRPr="0078150A" w:rsidTr="006C31B6">
        <w:trPr>
          <w:gridAfter w:val="1"/>
          <w:wAfter w:w="222" w:type="dxa"/>
          <w:trHeight w:val="58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78150A" w:rsidRPr="0078150A" w:rsidTr="006C31B6">
        <w:trPr>
          <w:trHeight w:val="7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132876,8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132876,8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17358,0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1516,4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1516,4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1442,8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8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1442,8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1442,8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8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7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13995,2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13995,2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13995,2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8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7806,8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7806,8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8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381,8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381,8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381,8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5766,1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5766,1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rFonts w:ascii="Symbol" w:hAnsi="Symbol" w:cs="Calibri"/>
                <w:color w:val="000000"/>
                <w:sz w:val="20"/>
              </w:rPr>
            </w:pPr>
            <w:r w:rsidRPr="0078150A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rFonts w:ascii="Symbol" w:hAnsi="Symbol" w:cs="Calibri"/>
                <w:color w:val="000000"/>
                <w:sz w:val="20"/>
              </w:rPr>
            </w:pPr>
            <w:r w:rsidRPr="0078150A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rFonts w:ascii="Symbol" w:hAnsi="Symbol" w:cs="Calibri"/>
                <w:color w:val="000000"/>
                <w:sz w:val="20"/>
              </w:rPr>
            </w:pPr>
            <w:r w:rsidRPr="0078150A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rFonts w:ascii="Symbol" w:hAnsi="Symbol" w:cs="Calibri"/>
                <w:color w:val="000000"/>
                <w:sz w:val="20"/>
              </w:rPr>
            </w:pPr>
            <w:r w:rsidRPr="0078150A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954,7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781,7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781,7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263,8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263,8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247,2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247,2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247,2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8150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8150A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rFonts w:ascii="Symbol" w:hAnsi="Symbol" w:cs="Calibri"/>
                <w:color w:val="000000"/>
                <w:sz w:val="20"/>
              </w:rPr>
            </w:pPr>
            <w:r w:rsidRPr="0078150A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874,3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874,3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874,3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874,3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781,7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781,7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92,6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92,6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50A">
              <w:rPr>
                <w:rFonts w:ascii="Calibri" w:hAnsi="Calibri" w:cs="Calibri"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50A">
              <w:rPr>
                <w:rFonts w:ascii="Calibri" w:hAnsi="Calibri" w:cs="Calibri"/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50A"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 по обеспечению пожарной</w:t>
            </w:r>
            <w:r w:rsidRPr="0078150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5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78150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50A">
              <w:rPr>
                <w:rFonts w:ascii="Calibri" w:hAnsi="Calibri" w:cs="Calibri"/>
                <w:color w:val="000000"/>
                <w:sz w:val="22"/>
                <w:szCs w:val="22"/>
              </w:rPr>
              <w:t>Иные закупки товаров, работ и услуг для</w:t>
            </w:r>
            <w:r w:rsidRPr="0078150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обеспечения государственных</w:t>
            </w:r>
            <w:r w:rsidRPr="0078150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28020,5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27570,5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27570,5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11275,8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10675,8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10675,8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10675,8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rFonts w:ascii="Symbol" w:hAnsi="Symbol" w:cs="Calibri"/>
                <w:color w:val="000000"/>
                <w:sz w:val="20"/>
              </w:rPr>
            </w:pPr>
            <w:r w:rsidRPr="0078150A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78150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8150A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3717,4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3717,4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3635,4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5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78150A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78150A">
              <w:rPr>
                <w:color w:val="000000"/>
                <w:sz w:val="24"/>
                <w:szCs w:val="24"/>
              </w:rPr>
              <w:t>. Красивый пруд, ул. Центральная»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6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8150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8150A">
              <w:rPr>
                <w:color w:val="000000"/>
                <w:sz w:val="24"/>
                <w:szCs w:val="24"/>
              </w:rPr>
              <w:t xml:space="preserve"> финансовой поддержки инициативного </w:t>
            </w:r>
            <w:proofErr w:type="spellStart"/>
            <w:r w:rsidRPr="0078150A">
              <w:rPr>
                <w:color w:val="000000"/>
                <w:sz w:val="24"/>
                <w:szCs w:val="24"/>
              </w:rPr>
              <w:t>проекта"Асфальтирование</w:t>
            </w:r>
            <w:proofErr w:type="spellEnd"/>
            <w:r w:rsidRPr="0078150A">
              <w:rPr>
                <w:color w:val="000000"/>
                <w:sz w:val="24"/>
                <w:szCs w:val="24"/>
              </w:rPr>
              <w:t xml:space="preserve"> (ремонт) дороги общего пользования по адресу: п. Зональная Станция, </w:t>
            </w:r>
            <w:proofErr w:type="spellStart"/>
            <w:r w:rsidRPr="0078150A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78150A">
              <w:rPr>
                <w:color w:val="000000"/>
                <w:sz w:val="24"/>
                <w:szCs w:val="24"/>
              </w:rPr>
              <w:t>. Красивый пруд, ул. Центральная»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6050,8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6050,8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6050,8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6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 xml:space="preserve">Финансовая поддержка инициативного проекта "Ремонт (отсыпка щебнем) дороги д. </w:t>
            </w:r>
            <w:proofErr w:type="spellStart"/>
            <w:r w:rsidRPr="0078150A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78150A">
              <w:rPr>
                <w:color w:val="000000"/>
                <w:sz w:val="24"/>
                <w:szCs w:val="24"/>
              </w:rPr>
              <w:t xml:space="preserve"> от остановки в сторону СНТ, д. </w:t>
            </w:r>
            <w:proofErr w:type="spellStart"/>
            <w:r w:rsidRPr="0078150A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78150A">
              <w:rPr>
                <w:color w:val="000000"/>
                <w:sz w:val="24"/>
                <w:szCs w:val="24"/>
              </w:rPr>
              <w:t xml:space="preserve"> Томского района Томской области"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996,0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996,0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996,0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8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8150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8150A">
              <w:rPr>
                <w:color w:val="000000"/>
                <w:sz w:val="24"/>
                <w:szCs w:val="24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78150A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78150A">
              <w:rPr>
                <w:color w:val="000000"/>
                <w:sz w:val="24"/>
                <w:szCs w:val="24"/>
              </w:rPr>
              <w:t xml:space="preserve"> от остановки в сторону СНТ, д. </w:t>
            </w:r>
            <w:proofErr w:type="spellStart"/>
            <w:r w:rsidRPr="0078150A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78150A">
              <w:rPr>
                <w:color w:val="000000"/>
                <w:sz w:val="24"/>
                <w:szCs w:val="24"/>
              </w:rPr>
              <w:t xml:space="preserve"> Томского района Томской области"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3929,7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3929,7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3929,7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0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46228,7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1703,5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8150A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78150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1703,5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1703,5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2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503,5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503,5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09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503,5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58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Капитальный ремонт (ремонт) муниципального жилищного фонда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58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76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18580,5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18580,5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18010,7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14717,9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14717,9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14717,9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3292,8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3292,8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3292,8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5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569,8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569,8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25944,7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25944,7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25944,7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4998,1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4998,1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4998,1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3138,0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3138,0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3138,0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758,1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758,1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758,1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17050,5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17050,5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17050,5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9753,1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9753,1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9753,1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40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5429,6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Создание условий для обеспечения поселений, входя-</w:t>
            </w:r>
            <w:proofErr w:type="spellStart"/>
            <w:r w:rsidRPr="0078150A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78150A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1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5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3609,9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3609,9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3609,9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43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27658,8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27658,8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27658,8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78150A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78150A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78150A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78150A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5206,3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 xml:space="preserve">Капитальные вложения в </w:t>
            </w:r>
            <w:proofErr w:type="spellStart"/>
            <w:r w:rsidRPr="0078150A">
              <w:rPr>
                <w:color w:val="000000"/>
                <w:sz w:val="22"/>
                <w:szCs w:val="22"/>
              </w:rPr>
              <w:t>объектыгосударственной</w:t>
            </w:r>
            <w:proofErr w:type="spellEnd"/>
            <w:r w:rsidRPr="0078150A">
              <w:rPr>
                <w:color w:val="000000"/>
                <w:sz w:val="22"/>
                <w:szCs w:val="22"/>
              </w:rPr>
              <w:t xml:space="preserve"> (муниципальной) собственности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sz w:val="22"/>
                <w:szCs w:val="22"/>
              </w:rPr>
            </w:pPr>
            <w:r w:rsidRPr="0078150A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5206,3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sz w:val="22"/>
                <w:szCs w:val="22"/>
              </w:rPr>
            </w:pPr>
            <w:r w:rsidRPr="0078150A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5206,3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8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sz w:val="22"/>
                <w:szCs w:val="22"/>
              </w:rPr>
            </w:pPr>
            <w:r w:rsidRPr="0078150A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2585,1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sz w:val="22"/>
                <w:szCs w:val="22"/>
              </w:rPr>
            </w:pPr>
            <w:r w:rsidRPr="0078150A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2585,1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sz w:val="22"/>
                <w:szCs w:val="22"/>
              </w:rPr>
            </w:pPr>
            <w:r w:rsidRPr="0078150A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2585,1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1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sz w:val="22"/>
                <w:szCs w:val="22"/>
              </w:rPr>
            </w:pPr>
            <w:r w:rsidRPr="0078150A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12095,0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12095,0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27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12095,0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1882,7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650,2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650,2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650,2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8150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8150A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rFonts w:ascii="Symbol" w:hAnsi="Symbol" w:cs="Calibri"/>
                <w:color w:val="000000"/>
                <w:sz w:val="20"/>
              </w:rPr>
            </w:pPr>
            <w:r w:rsidRPr="0078150A">
              <w:rPr>
                <w:rFonts w:ascii="Symbol" w:hAnsi="Symbol" w:cs="Calibri"/>
                <w:color w:val="000000"/>
                <w:sz w:val="20"/>
              </w:rPr>
              <w:t></w:t>
            </w:r>
            <w:r w:rsidRPr="0078150A">
              <w:rPr>
                <w:rFonts w:ascii="Symbol" w:hAnsi="Symbol" w:cs="Calibri"/>
                <w:color w:val="000000"/>
                <w:sz w:val="20"/>
              </w:rPr>
              <w:t></w:t>
            </w:r>
            <w:r w:rsidRPr="0078150A">
              <w:rPr>
                <w:rFonts w:ascii="Symbol" w:hAnsi="Symbol" w:cs="Calibri"/>
                <w:color w:val="000000"/>
                <w:sz w:val="20"/>
              </w:rPr>
              <w:t></w:t>
            </w:r>
            <w:r w:rsidRPr="0078150A">
              <w:rPr>
                <w:rFonts w:ascii="Symbol" w:hAnsi="Symbol" w:cs="Calibri"/>
                <w:color w:val="000000"/>
                <w:sz w:val="20"/>
              </w:rPr>
              <w:t>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color w:val="000000"/>
                <w:sz w:val="22"/>
                <w:szCs w:val="22"/>
              </w:rPr>
              <w:t>1232,5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rFonts w:ascii="Symbol" w:hAnsi="Symbol" w:cs="Calibri"/>
                <w:color w:val="000000"/>
                <w:sz w:val="20"/>
              </w:rPr>
            </w:pPr>
            <w:r w:rsidRPr="0078150A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1232,5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27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78150A">
              <w:rPr>
                <w:rFonts w:ascii="Symbol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</w:t>
            </w:r>
            <w:r w:rsidRPr="0078150A">
              <w:rPr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78150A">
              <w:rPr>
                <w:rFonts w:ascii="Symbol" w:hAnsi="Symbol" w:cs="Calibri"/>
                <w:color w:val="000000"/>
                <w:sz w:val="22"/>
                <w:szCs w:val="22"/>
              </w:rPr>
              <w:t></w:t>
            </w:r>
            <w:r w:rsidRPr="0078150A">
              <w:rPr>
                <w:rFonts w:ascii="Symbol" w:hAnsi="Symbol" w:cs="Calibri"/>
                <w:color w:val="000000"/>
                <w:sz w:val="22"/>
                <w:szCs w:val="22"/>
              </w:rPr>
              <w:t></w:t>
            </w:r>
            <w:r w:rsidRPr="0078150A">
              <w:rPr>
                <w:rFonts w:ascii="Symbol" w:hAnsi="Symbol" w:cs="Calibri"/>
                <w:color w:val="000000"/>
                <w:sz w:val="22"/>
                <w:szCs w:val="22"/>
              </w:rPr>
              <w:t>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78150A">
              <w:rPr>
                <w:rFonts w:ascii="Symbol" w:hAnsi="Symbol" w:cs="Calibri"/>
                <w:color w:val="000000"/>
                <w:sz w:val="22"/>
                <w:szCs w:val="22"/>
              </w:rPr>
              <w:t></w:t>
            </w:r>
            <w:r w:rsidRPr="0078150A">
              <w:rPr>
                <w:rFonts w:ascii="Symbol" w:hAnsi="Symbol" w:cs="Calibri"/>
                <w:color w:val="000000"/>
                <w:sz w:val="22"/>
                <w:szCs w:val="22"/>
              </w:rPr>
              <w:t></w:t>
            </w:r>
            <w:r w:rsidRPr="0078150A">
              <w:rPr>
                <w:rFonts w:ascii="Symbol" w:hAnsi="Symbol" w:cs="Calibri"/>
                <w:color w:val="000000"/>
                <w:sz w:val="22"/>
                <w:szCs w:val="22"/>
              </w:rPr>
              <w:t>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8150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8150A">
              <w:rPr>
                <w:color w:val="000000"/>
                <w:sz w:val="22"/>
                <w:szCs w:val="22"/>
              </w:rPr>
              <w:t xml:space="preserve"> приобретения</w:t>
            </w:r>
            <w:r w:rsidRPr="0078150A">
              <w:rPr>
                <w:color w:val="000000"/>
                <w:sz w:val="22"/>
                <w:szCs w:val="22"/>
              </w:rPr>
              <w:br/>
              <w:t>оборудования для малобюджетных</w:t>
            </w:r>
            <w:r w:rsidRPr="0078150A">
              <w:rPr>
                <w:color w:val="000000"/>
                <w:sz w:val="22"/>
                <w:szCs w:val="22"/>
              </w:rPr>
              <w:br/>
              <w:t>спортивных площадок по месту</w:t>
            </w:r>
            <w:r w:rsidRPr="0078150A">
              <w:rPr>
                <w:color w:val="000000"/>
                <w:sz w:val="22"/>
                <w:szCs w:val="22"/>
              </w:rPr>
              <w:br/>
              <w:t>жительства и учебы в муниципальных</w:t>
            </w:r>
            <w:r w:rsidRPr="0078150A">
              <w:rPr>
                <w:color w:val="000000"/>
                <w:sz w:val="22"/>
                <w:szCs w:val="22"/>
              </w:rPr>
              <w:br/>
              <w:t>образованиях Томской области, за</w:t>
            </w:r>
            <w:r w:rsidRPr="0078150A">
              <w:rPr>
                <w:color w:val="000000"/>
                <w:sz w:val="22"/>
                <w:szCs w:val="22"/>
              </w:rPr>
              <w:br/>
              <w:t>исключением муниципального</w:t>
            </w:r>
            <w:r w:rsidRPr="0078150A">
              <w:rPr>
                <w:color w:val="000000"/>
                <w:sz w:val="22"/>
                <w:szCs w:val="22"/>
              </w:rPr>
              <w:br/>
              <w:t>образования "Город Томск",</w:t>
            </w:r>
            <w:r w:rsidRPr="0078150A">
              <w:rPr>
                <w:color w:val="000000"/>
                <w:sz w:val="22"/>
                <w:szCs w:val="22"/>
              </w:rPr>
              <w:br/>
              <w:t>муниципального образования</w:t>
            </w:r>
            <w:r w:rsidRPr="0078150A">
              <w:rPr>
                <w:color w:val="000000"/>
                <w:sz w:val="22"/>
                <w:szCs w:val="22"/>
              </w:rPr>
              <w:br/>
              <w:t>"Городской округ закрытое</w:t>
            </w:r>
            <w:r w:rsidRPr="0078150A">
              <w:rPr>
                <w:color w:val="000000"/>
                <w:sz w:val="22"/>
                <w:szCs w:val="22"/>
              </w:rPr>
              <w:br/>
              <w:t>административно-территориальное</w:t>
            </w:r>
            <w:r w:rsidRPr="0078150A">
              <w:rPr>
                <w:color w:val="000000"/>
                <w:sz w:val="22"/>
                <w:szCs w:val="22"/>
              </w:rPr>
              <w:br/>
              <w:t>образование Северск Томской области"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rFonts w:ascii="Symbol" w:hAnsi="Symbol" w:cs="Calibri"/>
                <w:color w:val="000000"/>
                <w:sz w:val="22"/>
                <w:szCs w:val="22"/>
              </w:rPr>
            </w:pPr>
            <w:r w:rsidRPr="0078150A">
              <w:rPr>
                <w:rFonts w:ascii="Symbol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2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</w:t>
            </w:r>
            <w:r w:rsidRPr="0078150A">
              <w:rPr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Развитие массового спорта и подготовка спортивных сборных команд Томского района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7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1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1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91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50A" w:rsidRPr="0078150A" w:rsidRDefault="0078150A" w:rsidP="0078150A">
            <w:pPr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lastRenderedPageBreak/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2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150A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8150A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500,8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500,8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8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3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499,8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15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 в части полномочия по изъятию земельного участка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9900000692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9900000692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  <w:tr w:rsidR="0078150A" w:rsidRPr="0078150A" w:rsidTr="006C31B6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9900000692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4"/>
                <w:szCs w:val="24"/>
              </w:rPr>
            </w:pPr>
            <w:r w:rsidRPr="00781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2"/>
                <w:szCs w:val="22"/>
              </w:rPr>
            </w:pPr>
            <w:r w:rsidRPr="0078150A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78150A" w:rsidRPr="0078150A" w:rsidRDefault="0078150A" w:rsidP="0078150A">
            <w:pPr>
              <w:rPr>
                <w:sz w:val="20"/>
              </w:rPr>
            </w:pPr>
          </w:p>
        </w:tc>
      </w:tr>
    </w:tbl>
    <w:p w:rsidR="0078150A" w:rsidRPr="0078150A" w:rsidRDefault="0078150A" w:rsidP="0078150A">
      <w:pPr>
        <w:rPr>
          <w:sz w:val="24"/>
          <w:szCs w:val="24"/>
        </w:rPr>
      </w:pPr>
    </w:p>
    <w:p w:rsidR="0078150A" w:rsidRPr="0078150A" w:rsidRDefault="0078150A" w:rsidP="0078150A">
      <w:pPr>
        <w:rPr>
          <w:sz w:val="24"/>
          <w:szCs w:val="24"/>
        </w:rPr>
      </w:pPr>
    </w:p>
    <w:p w:rsidR="0078150A" w:rsidRPr="0078150A" w:rsidRDefault="0078150A" w:rsidP="0078150A">
      <w:pPr>
        <w:rPr>
          <w:sz w:val="24"/>
          <w:szCs w:val="24"/>
        </w:rPr>
      </w:pPr>
    </w:p>
    <w:p w:rsidR="0078150A" w:rsidRPr="0078150A" w:rsidRDefault="0078150A" w:rsidP="0078150A">
      <w:pPr>
        <w:rPr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lastRenderedPageBreak/>
        <w:t>Приложение 2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 xml:space="preserve">к решению Совета 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>от «24» октября 2024г. №4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>«Приложение №3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 xml:space="preserve">к решению Совета </w:t>
      </w:r>
    </w:p>
    <w:p w:rsidR="0078150A" w:rsidRPr="0078150A" w:rsidRDefault="0078150A" w:rsidP="0078150A">
      <w:pPr>
        <w:jc w:val="right"/>
        <w:rPr>
          <w:sz w:val="24"/>
          <w:szCs w:val="24"/>
        </w:rPr>
      </w:pPr>
      <w:r w:rsidRPr="0078150A">
        <w:rPr>
          <w:i/>
          <w:sz w:val="24"/>
          <w:szCs w:val="24"/>
        </w:rPr>
        <w:t>от «19» декабря 2023г. №33</w:t>
      </w:r>
    </w:p>
    <w:p w:rsidR="0078150A" w:rsidRPr="0078150A" w:rsidRDefault="0078150A" w:rsidP="0078150A">
      <w:pPr>
        <w:jc w:val="center"/>
        <w:rPr>
          <w:sz w:val="24"/>
          <w:szCs w:val="24"/>
        </w:rPr>
      </w:pPr>
    </w:p>
    <w:p w:rsidR="0078150A" w:rsidRPr="0078150A" w:rsidRDefault="0078150A" w:rsidP="0078150A">
      <w:pPr>
        <w:jc w:val="right"/>
        <w:rPr>
          <w:sz w:val="24"/>
          <w:szCs w:val="24"/>
        </w:rPr>
      </w:pPr>
    </w:p>
    <w:p w:rsidR="0078150A" w:rsidRPr="0078150A" w:rsidRDefault="0078150A" w:rsidP="0078150A">
      <w:pPr>
        <w:jc w:val="center"/>
        <w:rPr>
          <w:b/>
          <w:sz w:val="24"/>
          <w:szCs w:val="24"/>
        </w:rPr>
      </w:pPr>
      <w:r w:rsidRPr="0078150A">
        <w:rPr>
          <w:b/>
          <w:sz w:val="24"/>
          <w:szCs w:val="24"/>
        </w:rPr>
        <w:t>Объем межбюджетных трансфертов,</w:t>
      </w:r>
    </w:p>
    <w:p w:rsidR="0078150A" w:rsidRPr="0078150A" w:rsidRDefault="0078150A" w:rsidP="0078150A">
      <w:pPr>
        <w:jc w:val="center"/>
        <w:rPr>
          <w:b/>
          <w:sz w:val="24"/>
          <w:szCs w:val="24"/>
        </w:rPr>
      </w:pPr>
      <w:r w:rsidRPr="0078150A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2024 году и плановый период 2025 и 2026 годов</w:t>
      </w:r>
    </w:p>
    <w:p w:rsidR="0078150A" w:rsidRPr="0078150A" w:rsidRDefault="0078150A" w:rsidP="0078150A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ab/>
        <w:t>(тыс. руб.)</w:t>
      </w:r>
    </w:p>
    <w:tbl>
      <w:tblPr>
        <w:tblW w:w="9815" w:type="dxa"/>
        <w:tblInd w:w="98" w:type="dxa"/>
        <w:tblLook w:val="04A0" w:firstRow="1" w:lastRow="0" w:firstColumn="1" w:lastColumn="0" w:noHBand="0" w:noVBand="1"/>
      </w:tblPr>
      <w:tblGrid>
        <w:gridCol w:w="3720"/>
        <w:gridCol w:w="1984"/>
        <w:gridCol w:w="1843"/>
        <w:gridCol w:w="2268"/>
      </w:tblGrid>
      <w:tr w:rsidR="0078150A" w:rsidRPr="0078150A" w:rsidTr="006C31B6">
        <w:trPr>
          <w:trHeight w:val="53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Бюджет на</w:t>
            </w:r>
          </w:p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 xml:space="preserve"> 2024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Бюджет на 2025 год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Бюджет на 2026 год</w:t>
            </w:r>
          </w:p>
        </w:tc>
      </w:tr>
      <w:tr w:rsidR="0078150A" w:rsidRPr="0078150A" w:rsidTr="006C31B6">
        <w:trPr>
          <w:trHeight w:val="8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  <w:lang w:val="en-US"/>
              </w:rPr>
            </w:pPr>
            <w:r w:rsidRPr="0078150A">
              <w:rPr>
                <w:b/>
                <w:bCs/>
                <w:color w:val="000000"/>
                <w:sz w:val="20"/>
                <w:lang w:val="en-US"/>
              </w:rPr>
              <w:t>53688,6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20167,1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20330,8</w:t>
            </w:r>
          </w:p>
        </w:tc>
      </w:tr>
      <w:tr w:rsidR="0078150A" w:rsidRPr="0078150A" w:rsidTr="006C31B6">
        <w:trPr>
          <w:trHeight w:val="42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iCs/>
                <w:color w:val="000000"/>
                <w:sz w:val="20"/>
              </w:rPr>
              <w:t>Дотации: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12789,6</w:t>
            </w:r>
          </w:p>
        </w:tc>
      </w:tr>
      <w:tr w:rsidR="0078150A" w:rsidRPr="0078150A" w:rsidTr="006C31B6">
        <w:trPr>
          <w:trHeight w:val="68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12789,6</w:t>
            </w:r>
          </w:p>
        </w:tc>
      </w:tr>
      <w:tr w:rsidR="0078150A" w:rsidRPr="0078150A" w:rsidTr="006C31B6">
        <w:trPr>
          <w:trHeight w:val="291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78150A">
              <w:rPr>
                <w:b/>
                <w:bCs/>
                <w:i/>
                <w:iCs/>
                <w:color w:val="000000"/>
                <w:sz w:val="20"/>
              </w:rPr>
              <w:t xml:space="preserve">Иные </w:t>
            </w:r>
            <w:r w:rsidRPr="0078150A">
              <w:rPr>
                <w:b/>
                <w:bCs/>
                <w:color w:val="000000"/>
                <w:sz w:val="20"/>
              </w:rPr>
              <w:t>межбюджетные трансферты: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  <w:lang w:val="en-US"/>
              </w:rPr>
            </w:pPr>
            <w:r w:rsidRPr="0078150A">
              <w:rPr>
                <w:b/>
                <w:bCs/>
                <w:color w:val="000000"/>
                <w:sz w:val="20"/>
                <w:lang w:val="en-US"/>
              </w:rPr>
              <w:t>17741,3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651,0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651,0</w:t>
            </w:r>
          </w:p>
        </w:tc>
      </w:tr>
      <w:tr w:rsidR="0078150A" w:rsidRPr="0078150A" w:rsidTr="006C31B6">
        <w:trPr>
          <w:trHeight w:val="96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455,4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</w:tr>
      <w:tr w:rsidR="0078150A" w:rsidRPr="0078150A" w:rsidTr="006C31B6">
        <w:trPr>
          <w:trHeight w:val="83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651,0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651</w:t>
            </w:r>
          </w:p>
        </w:tc>
      </w:tr>
      <w:tr w:rsidR="0078150A" w:rsidRPr="0078150A" w:rsidTr="006C31B6">
        <w:trPr>
          <w:trHeight w:val="87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3717,4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</w:tr>
      <w:tr w:rsidR="0078150A" w:rsidRPr="0078150A" w:rsidTr="006C31B6">
        <w:trPr>
          <w:trHeight w:val="93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12095,0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</w:tr>
      <w:tr w:rsidR="0078150A" w:rsidRPr="0078150A" w:rsidTr="006C31B6">
        <w:trPr>
          <w:trHeight w:val="69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</w:tr>
      <w:tr w:rsidR="0078150A" w:rsidRPr="0078150A" w:rsidTr="006C31B6">
        <w:trPr>
          <w:trHeight w:val="82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</w:tr>
      <w:tr w:rsidR="0078150A" w:rsidRPr="0078150A" w:rsidTr="006C31B6">
        <w:trPr>
          <w:trHeight w:val="6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</w:p>
        </w:tc>
      </w:tr>
      <w:tr w:rsidR="0078150A" w:rsidRPr="0078150A" w:rsidTr="006C31B6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both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Межбюджетные трансферты на развитие массового спорта и подготовка спортивных сборных команд Томского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</w:p>
        </w:tc>
      </w:tr>
      <w:tr w:rsidR="0078150A" w:rsidRPr="0078150A" w:rsidTr="006C31B6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150A" w:rsidRPr="0078150A" w:rsidRDefault="0078150A" w:rsidP="0078150A">
            <w:pPr>
              <w:jc w:val="both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Межбюджетные трансферты  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  <w:lang w:val="en-US"/>
              </w:rPr>
            </w:pPr>
            <w:r w:rsidRPr="0078150A">
              <w:rPr>
                <w:color w:val="000000"/>
                <w:sz w:val="20"/>
                <w:lang w:val="en-US"/>
              </w:rPr>
              <w:t>682.5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</w:p>
        </w:tc>
      </w:tr>
      <w:tr w:rsidR="0078150A" w:rsidRPr="0078150A" w:rsidTr="006C31B6">
        <w:trPr>
          <w:trHeight w:val="3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Субсидии: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6850,3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677,8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677,8</w:t>
            </w:r>
          </w:p>
        </w:tc>
      </w:tr>
      <w:tr w:rsidR="0078150A" w:rsidRPr="0078150A" w:rsidTr="006C31B6">
        <w:trPr>
          <w:trHeight w:val="48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lastRenderedPageBreak/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600,9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</w:tr>
      <w:tr w:rsidR="0078150A" w:rsidRPr="0078150A" w:rsidTr="006C31B6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iCs/>
                <w:color w:val="000000"/>
                <w:sz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3609,9</w:t>
            </w:r>
          </w:p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</w:tr>
      <w:tr w:rsidR="0078150A" w:rsidRPr="0078150A" w:rsidTr="006C31B6">
        <w:trPr>
          <w:trHeight w:val="81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615,2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615,2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615,2</w:t>
            </w:r>
          </w:p>
        </w:tc>
      </w:tr>
      <w:tr w:rsidR="0078150A" w:rsidRPr="0078150A" w:rsidTr="006C31B6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 xml:space="preserve">Субсидия на финансовую поддержку инициативного проекта " Ремонт (отсыпка щебнем) дороги д. </w:t>
            </w:r>
            <w:proofErr w:type="spellStart"/>
            <w:r w:rsidRPr="0078150A">
              <w:rPr>
                <w:color w:val="000000"/>
                <w:sz w:val="20"/>
              </w:rPr>
              <w:t>Позднеево</w:t>
            </w:r>
            <w:proofErr w:type="spellEnd"/>
            <w:r w:rsidRPr="0078150A">
              <w:rPr>
                <w:color w:val="000000"/>
                <w:sz w:val="20"/>
              </w:rPr>
              <w:t xml:space="preserve"> Томского района Томской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965,8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</w:tr>
      <w:tr w:rsidR="0078150A" w:rsidRPr="0078150A" w:rsidTr="006C31B6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995,9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</w:tr>
      <w:tr w:rsidR="0078150A" w:rsidRPr="0078150A" w:rsidTr="006C31B6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62,6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62,6</w:t>
            </w:r>
          </w:p>
        </w:tc>
      </w:tr>
      <w:tr w:rsidR="0078150A" w:rsidRPr="0078150A" w:rsidTr="006C31B6">
        <w:trPr>
          <w:trHeight w:val="17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Субвенции: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  <w:lang w:val="en-US"/>
              </w:rPr>
            </w:pPr>
            <w:r w:rsidRPr="0078150A">
              <w:rPr>
                <w:b/>
                <w:bCs/>
                <w:color w:val="000000"/>
                <w:sz w:val="20"/>
                <w:lang w:val="en-US"/>
              </w:rPr>
              <w:t>16438,1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6772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8150A">
              <w:rPr>
                <w:b/>
                <w:bCs/>
                <w:color w:val="000000"/>
                <w:sz w:val="20"/>
              </w:rPr>
              <w:t>6863,4</w:t>
            </w:r>
          </w:p>
        </w:tc>
      </w:tr>
      <w:tr w:rsidR="0078150A" w:rsidRPr="0078150A" w:rsidTr="006C31B6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1055,4</w:t>
            </w:r>
          </w:p>
        </w:tc>
      </w:tr>
      <w:tr w:rsidR="0078150A" w:rsidRPr="0078150A" w:rsidTr="006C31B6">
        <w:trPr>
          <w:trHeight w:val="54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  <w:lang w:val="en-US"/>
              </w:rPr>
            </w:pPr>
            <w:r w:rsidRPr="0078150A">
              <w:rPr>
                <w:color w:val="000000"/>
                <w:sz w:val="20"/>
                <w:lang w:val="en-US"/>
              </w:rPr>
              <w:t>7791,3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5808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5808</w:t>
            </w:r>
          </w:p>
        </w:tc>
      </w:tr>
      <w:tr w:rsidR="0078150A" w:rsidRPr="0078150A" w:rsidTr="006C31B6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50A" w:rsidRPr="0078150A" w:rsidRDefault="0078150A" w:rsidP="0078150A">
            <w:pPr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right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50A" w:rsidRPr="0078150A" w:rsidRDefault="0078150A" w:rsidP="0078150A">
            <w:pPr>
              <w:jc w:val="center"/>
              <w:rPr>
                <w:color w:val="000000"/>
                <w:sz w:val="20"/>
              </w:rPr>
            </w:pPr>
            <w:r w:rsidRPr="0078150A">
              <w:rPr>
                <w:color w:val="000000"/>
                <w:sz w:val="20"/>
              </w:rPr>
              <w:t>0</w:t>
            </w:r>
          </w:p>
        </w:tc>
      </w:tr>
    </w:tbl>
    <w:p w:rsidR="0078150A" w:rsidRPr="0078150A" w:rsidRDefault="0078150A" w:rsidP="0078150A">
      <w:pPr>
        <w:rPr>
          <w:sz w:val="22"/>
          <w:szCs w:val="22"/>
        </w:rPr>
      </w:pPr>
    </w:p>
    <w:p w:rsidR="0078150A" w:rsidRPr="0078150A" w:rsidRDefault="0078150A" w:rsidP="0078150A">
      <w:pPr>
        <w:rPr>
          <w:sz w:val="22"/>
          <w:szCs w:val="22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</w:p>
    <w:p w:rsidR="0078150A" w:rsidRDefault="0078150A" w:rsidP="0078150A">
      <w:pPr>
        <w:jc w:val="right"/>
        <w:rPr>
          <w:i/>
          <w:sz w:val="24"/>
          <w:szCs w:val="24"/>
        </w:rPr>
      </w:pPr>
    </w:p>
    <w:p w:rsidR="0078150A" w:rsidRPr="0078150A" w:rsidRDefault="0078150A" w:rsidP="0078150A">
      <w:pPr>
        <w:jc w:val="right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lastRenderedPageBreak/>
        <w:t xml:space="preserve">Приложение 3 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 xml:space="preserve"> к решению Совета 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>от «24» октября 2024г. №4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>«Приложение №5</w:t>
      </w:r>
    </w:p>
    <w:p w:rsidR="0078150A" w:rsidRPr="0078150A" w:rsidRDefault="0078150A" w:rsidP="0078150A">
      <w:pPr>
        <w:keepNext/>
        <w:jc w:val="right"/>
        <w:outlineLvl w:val="0"/>
        <w:rPr>
          <w:i/>
          <w:sz w:val="24"/>
          <w:szCs w:val="24"/>
        </w:rPr>
      </w:pPr>
      <w:r w:rsidRPr="0078150A">
        <w:rPr>
          <w:i/>
          <w:sz w:val="24"/>
          <w:szCs w:val="24"/>
        </w:rPr>
        <w:t xml:space="preserve">к решению Совета </w:t>
      </w:r>
    </w:p>
    <w:p w:rsidR="0078150A" w:rsidRPr="0078150A" w:rsidRDefault="0078150A" w:rsidP="0078150A">
      <w:pPr>
        <w:keepNext/>
        <w:jc w:val="right"/>
        <w:outlineLvl w:val="0"/>
        <w:rPr>
          <w:sz w:val="24"/>
          <w:szCs w:val="24"/>
        </w:rPr>
      </w:pPr>
      <w:r w:rsidRPr="0078150A">
        <w:rPr>
          <w:i/>
          <w:sz w:val="24"/>
          <w:szCs w:val="24"/>
        </w:rPr>
        <w:t>от «19» декабря 2024г. №33</w:t>
      </w:r>
    </w:p>
    <w:p w:rsidR="0078150A" w:rsidRPr="0078150A" w:rsidRDefault="0078150A" w:rsidP="0078150A">
      <w:pPr>
        <w:rPr>
          <w:sz w:val="22"/>
          <w:szCs w:val="22"/>
        </w:rPr>
      </w:pPr>
    </w:p>
    <w:p w:rsidR="0078150A" w:rsidRPr="0078150A" w:rsidRDefault="0078150A" w:rsidP="0078150A">
      <w:pPr>
        <w:rPr>
          <w:sz w:val="22"/>
          <w:szCs w:val="22"/>
        </w:rPr>
      </w:pPr>
    </w:p>
    <w:p w:rsidR="0078150A" w:rsidRPr="0078150A" w:rsidRDefault="0078150A" w:rsidP="0078150A">
      <w:pPr>
        <w:keepNext/>
        <w:tabs>
          <w:tab w:val="left" w:pos="5535"/>
        </w:tabs>
        <w:jc w:val="center"/>
        <w:outlineLvl w:val="0"/>
        <w:rPr>
          <w:b/>
          <w:sz w:val="24"/>
        </w:rPr>
      </w:pPr>
      <w:r w:rsidRPr="0078150A">
        <w:rPr>
          <w:b/>
          <w:sz w:val="24"/>
        </w:rPr>
        <w:t xml:space="preserve">Источники финансирования </w:t>
      </w:r>
    </w:p>
    <w:p w:rsidR="0078150A" w:rsidRPr="0078150A" w:rsidRDefault="0078150A" w:rsidP="0078150A">
      <w:pPr>
        <w:keepNext/>
        <w:jc w:val="center"/>
        <w:outlineLvl w:val="0"/>
        <w:rPr>
          <w:b/>
          <w:sz w:val="24"/>
        </w:rPr>
      </w:pPr>
      <w:r w:rsidRPr="0078150A">
        <w:rPr>
          <w:b/>
          <w:sz w:val="24"/>
        </w:rPr>
        <w:t xml:space="preserve">дефицита бюджета Зональненского поселения на 2024 год и </w:t>
      </w:r>
    </w:p>
    <w:p w:rsidR="0078150A" w:rsidRPr="0078150A" w:rsidRDefault="0078150A" w:rsidP="0078150A">
      <w:pPr>
        <w:keepNext/>
        <w:jc w:val="center"/>
        <w:outlineLvl w:val="0"/>
        <w:rPr>
          <w:b/>
          <w:sz w:val="24"/>
        </w:rPr>
      </w:pPr>
      <w:r w:rsidRPr="0078150A">
        <w:rPr>
          <w:b/>
          <w:sz w:val="24"/>
        </w:rPr>
        <w:t>плановый период 2025 и 2026 годов.</w:t>
      </w:r>
    </w:p>
    <w:p w:rsidR="0078150A" w:rsidRPr="0078150A" w:rsidRDefault="0078150A" w:rsidP="0078150A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78150A" w:rsidRPr="0078150A" w:rsidTr="006C31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Наименование</w:t>
            </w:r>
          </w:p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2025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2026г</w:t>
            </w:r>
          </w:p>
        </w:tc>
      </w:tr>
      <w:tr w:rsidR="0078150A" w:rsidRPr="0078150A" w:rsidTr="006C31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rPr>
                <w:sz w:val="24"/>
                <w:szCs w:val="24"/>
              </w:rPr>
            </w:pPr>
            <w:r w:rsidRPr="0078150A">
              <w:rPr>
                <w:sz w:val="24"/>
                <w:szCs w:val="24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0</w:t>
            </w:r>
          </w:p>
        </w:tc>
      </w:tr>
      <w:tr w:rsidR="0078150A" w:rsidRPr="0078150A" w:rsidTr="006C31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rPr>
                <w:sz w:val="24"/>
                <w:szCs w:val="24"/>
              </w:rPr>
            </w:pPr>
            <w:r w:rsidRPr="0078150A">
              <w:rPr>
                <w:sz w:val="24"/>
                <w:szCs w:val="24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8150A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0</w:t>
            </w:r>
          </w:p>
        </w:tc>
      </w:tr>
      <w:tr w:rsidR="0078150A" w:rsidRPr="0078150A" w:rsidTr="006C31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rPr>
                <w:sz w:val="22"/>
                <w:szCs w:val="22"/>
              </w:rPr>
            </w:pPr>
            <w:r w:rsidRPr="0078150A">
              <w:rPr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2"/>
                <w:szCs w:val="22"/>
              </w:rPr>
            </w:pPr>
            <w:r w:rsidRPr="0078150A">
              <w:rPr>
                <w:bCs/>
                <w:sz w:val="24"/>
                <w:szCs w:val="24"/>
              </w:rPr>
              <w:t>23 819,2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0</w:t>
            </w:r>
          </w:p>
        </w:tc>
      </w:tr>
      <w:tr w:rsidR="0078150A" w:rsidRPr="0078150A" w:rsidTr="006C31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23 819,2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0A" w:rsidRPr="0078150A" w:rsidRDefault="0078150A" w:rsidP="0078150A">
            <w:pPr>
              <w:jc w:val="center"/>
              <w:rPr>
                <w:b/>
                <w:sz w:val="24"/>
                <w:szCs w:val="24"/>
              </w:rPr>
            </w:pPr>
            <w:r w:rsidRPr="0078150A">
              <w:rPr>
                <w:b/>
                <w:sz w:val="24"/>
                <w:szCs w:val="24"/>
              </w:rPr>
              <w:t>0</w:t>
            </w:r>
          </w:p>
        </w:tc>
      </w:tr>
    </w:tbl>
    <w:p w:rsidR="0078150A" w:rsidRPr="0078150A" w:rsidRDefault="0078150A" w:rsidP="0078150A">
      <w:pPr>
        <w:jc w:val="center"/>
        <w:rPr>
          <w:b/>
          <w:bCs/>
          <w:szCs w:val="24"/>
        </w:rPr>
      </w:pPr>
    </w:p>
    <w:p w:rsidR="00C91704" w:rsidRDefault="00C91704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</w:p>
    <w:sectPr w:rsidR="00C91704" w:rsidSect="00C91704">
      <w:headerReference w:type="first" r:id="rId10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7B8" w:rsidRDefault="006167B8">
      <w:r>
        <w:separator/>
      </w:r>
    </w:p>
  </w:endnote>
  <w:endnote w:type="continuationSeparator" w:id="0">
    <w:p w:rsidR="006167B8" w:rsidRDefault="0061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7B8" w:rsidRDefault="006167B8">
      <w:r>
        <w:separator/>
      </w:r>
    </w:p>
  </w:footnote>
  <w:footnote w:type="continuationSeparator" w:id="0">
    <w:p w:rsidR="006167B8" w:rsidRDefault="0061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8"/>
  </w:num>
  <w:num w:numId="5">
    <w:abstractNumId w:val="25"/>
  </w:num>
  <w:num w:numId="6">
    <w:abstractNumId w:val="12"/>
  </w:num>
  <w:num w:numId="7">
    <w:abstractNumId w:val="27"/>
  </w:num>
  <w:num w:numId="8">
    <w:abstractNumId w:val="15"/>
  </w:num>
  <w:num w:numId="9">
    <w:abstractNumId w:val="4"/>
  </w:num>
  <w:num w:numId="10">
    <w:abstractNumId w:val="24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8"/>
  </w:num>
  <w:num w:numId="16">
    <w:abstractNumId w:val="1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22"/>
  </w:num>
  <w:num w:numId="3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167B8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150A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2131D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numbering" w:customStyle="1" w:styleId="72">
    <w:name w:val="Нет списка7"/>
    <w:next w:val="a2"/>
    <w:uiPriority w:val="99"/>
    <w:semiHidden/>
    <w:unhideWhenUsed/>
    <w:rsid w:val="0078150A"/>
  </w:style>
  <w:style w:type="numbering" w:customStyle="1" w:styleId="160">
    <w:name w:val="Нет списка16"/>
    <w:next w:val="a2"/>
    <w:uiPriority w:val="99"/>
    <w:semiHidden/>
    <w:unhideWhenUsed/>
    <w:rsid w:val="0078150A"/>
  </w:style>
  <w:style w:type="numbering" w:customStyle="1" w:styleId="-5">
    <w:name w:val="-5"/>
    <w:rsid w:val="0078150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1408A-427C-484D-8D4B-C65EE654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4547</Words>
  <Characters>25924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81</cp:revision>
  <cp:lastPrinted>2024-10-31T01:42:00Z</cp:lastPrinted>
  <dcterms:created xsi:type="dcterms:W3CDTF">2022-10-12T02:39:00Z</dcterms:created>
  <dcterms:modified xsi:type="dcterms:W3CDTF">2024-10-31T01:43:00Z</dcterms:modified>
</cp:coreProperties>
</file>