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1F4" w:rsidRPr="00E46922" w:rsidRDefault="006931F4" w:rsidP="00F270EA">
      <w:pPr>
        <w:ind w:right="-143"/>
        <w:jc w:val="center"/>
        <w:rPr>
          <w:sz w:val="24"/>
          <w:szCs w:val="24"/>
        </w:rPr>
      </w:pPr>
      <w:r>
        <w:rPr>
          <w:rFonts w:eastAsia="Calibri"/>
          <w:noProof/>
          <w:sz w:val="24"/>
          <w:szCs w:val="24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2836545</wp:posOffset>
            </wp:positionH>
            <wp:positionV relativeFrom="paragraph">
              <wp:align>top</wp:align>
            </wp:positionV>
            <wp:extent cx="723900" cy="533400"/>
            <wp:effectExtent l="1905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46922">
        <w:rPr>
          <w:sz w:val="24"/>
          <w:szCs w:val="24"/>
        </w:rPr>
        <w:br w:type="textWrapping" w:clear="all"/>
      </w:r>
      <w:r w:rsidRPr="00E46922">
        <w:rPr>
          <w:sz w:val="24"/>
          <w:szCs w:val="24"/>
        </w:rPr>
        <w:t>Томская область Томский район</w:t>
      </w:r>
    </w:p>
    <w:p w:rsidR="006931F4" w:rsidRPr="00E46922" w:rsidRDefault="006931F4" w:rsidP="006931F4">
      <w:pPr>
        <w:ind w:right="-143"/>
        <w:jc w:val="center"/>
        <w:rPr>
          <w:sz w:val="24"/>
          <w:szCs w:val="24"/>
        </w:rPr>
      </w:pPr>
      <w:r w:rsidRPr="00E46922">
        <w:rPr>
          <w:sz w:val="24"/>
          <w:szCs w:val="24"/>
        </w:rPr>
        <w:t>Муниципальное образование «Зональненское сельское поселение»</w:t>
      </w:r>
    </w:p>
    <w:p w:rsidR="006931F4" w:rsidRPr="00F270EA" w:rsidRDefault="006931F4" w:rsidP="006931F4">
      <w:pPr>
        <w:ind w:right="-143"/>
        <w:jc w:val="center"/>
        <w:rPr>
          <w:rFonts w:ascii="Arial Black" w:hAnsi="Arial Black"/>
          <w:sz w:val="36"/>
          <w:szCs w:val="36"/>
        </w:rPr>
      </w:pPr>
      <w:r w:rsidRPr="00F270EA">
        <w:rPr>
          <w:rFonts w:ascii="Arial Black" w:hAnsi="Arial Black"/>
          <w:sz w:val="36"/>
          <w:szCs w:val="36"/>
        </w:rPr>
        <w:t>ИНФОРМАЦИОННЫЙ БЮЛЛЕТЕНЬ</w:t>
      </w:r>
    </w:p>
    <w:p w:rsidR="006931F4" w:rsidRPr="00E46922" w:rsidRDefault="006931F4" w:rsidP="006931F4">
      <w:pPr>
        <w:ind w:right="-143"/>
        <w:jc w:val="center"/>
        <w:rPr>
          <w:sz w:val="22"/>
          <w:szCs w:val="22"/>
        </w:rPr>
      </w:pPr>
      <w:r w:rsidRPr="00E46922">
        <w:rPr>
          <w:sz w:val="22"/>
          <w:szCs w:val="22"/>
        </w:rPr>
        <w:t>Периодическое официальное печатное издание, предназначенное для опубликования</w:t>
      </w:r>
      <w:r w:rsidR="00E46922" w:rsidRPr="00E46922">
        <w:rPr>
          <w:sz w:val="22"/>
          <w:szCs w:val="22"/>
        </w:rPr>
        <w:t xml:space="preserve"> </w:t>
      </w:r>
      <w:r w:rsidRPr="00E46922">
        <w:rPr>
          <w:sz w:val="22"/>
          <w:szCs w:val="22"/>
        </w:rPr>
        <w:t>правовых актов органов местного самоуправления Зональненского сельского поселения</w:t>
      </w:r>
      <w:r w:rsidR="00E46922" w:rsidRPr="00E46922">
        <w:rPr>
          <w:sz w:val="22"/>
          <w:szCs w:val="22"/>
        </w:rPr>
        <w:t xml:space="preserve"> </w:t>
      </w:r>
      <w:r w:rsidRPr="00E46922">
        <w:rPr>
          <w:sz w:val="22"/>
          <w:szCs w:val="22"/>
        </w:rPr>
        <w:t>и иной официальной информации</w:t>
      </w:r>
    </w:p>
    <w:p w:rsidR="006931F4" w:rsidRPr="00BD2032" w:rsidRDefault="006931F4" w:rsidP="006931F4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6931F4" w:rsidRPr="00BD2032" w:rsidRDefault="006931F4" w:rsidP="006931F4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3834C1">
        <w:rPr>
          <w:sz w:val="24"/>
          <w:szCs w:val="24"/>
        </w:rPr>
        <w:t xml:space="preserve">              </w:t>
      </w:r>
      <w:r w:rsidR="00544934">
        <w:rPr>
          <w:sz w:val="24"/>
          <w:szCs w:val="24"/>
        </w:rPr>
        <w:t xml:space="preserve">№ </w:t>
      </w:r>
      <w:r w:rsidR="00980CAA">
        <w:rPr>
          <w:sz w:val="24"/>
          <w:szCs w:val="24"/>
        </w:rPr>
        <w:t>13</w:t>
      </w:r>
      <w:r w:rsidR="00BB647E">
        <w:rPr>
          <w:sz w:val="24"/>
          <w:szCs w:val="24"/>
        </w:rPr>
        <w:t>/1</w:t>
      </w:r>
      <w:r w:rsidR="00F45168">
        <w:rPr>
          <w:sz w:val="24"/>
          <w:szCs w:val="24"/>
        </w:rPr>
        <w:t xml:space="preserve"> от</w:t>
      </w:r>
      <w:r w:rsidRPr="00BD2032">
        <w:rPr>
          <w:sz w:val="24"/>
          <w:szCs w:val="24"/>
        </w:rPr>
        <w:t xml:space="preserve"> </w:t>
      </w:r>
      <w:r w:rsidR="00BB647E">
        <w:rPr>
          <w:sz w:val="24"/>
          <w:szCs w:val="24"/>
        </w:rPr>
        <w:t>30</w:t>
      </w:r>
      <w:r w:rsidR="00E202DE">
        <w:rPr>
          <w:sz w:val="24"/>
          <w:szCs w:val="24"/>
        </w:rPr>
        <w:t>.01.2025</w:t>
      </w:r>
    </w:p>
    <w:p w:rsidR="006931F4" w:rsidRPr="0067258E" w:rsidRDefault="006931F4" w:rsidP="006931F4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6931F4" w:rsidRPr="009F52DB" w:rsidRDefault="006931F4" w:rsidP="006931F4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ТОМСКАЯ ОБЛАСТЬ</w:t>
      </w:r>
      <w:r w:rsidR="00100DFC">
        <w:rPr>
          <w:rFonts w:eastAsia="Calibri"/>
          <w:b/>
          <w:szCs w:val="28"/>
          <w:lang w:eastAsia="en-US"/>
        </w:rPr>
        <w:t xml:space="preserve"> </w:t>
      </w:r>
      <w:r w:rsidRPr="009F52DB">
        <w:rPr>
          <w:rFonts w:eastAsia="Calibri"/>
          <w:b/>
          <w:szCs w:val="28"/>
          <w:lang w:eastAsia="en-US"/>
        </w:rPr>
        <w:t>ТОМСКИЙ РАЙОН</w:t>
      </w:r>
    </w:p>
    <w:p w:rsidR="006931F4" w:rsidRPr="004A6439" w:rsidRDefault="006931F4" w:rsidP="006931F4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АДМИНИСТРАЦИЯ ЗОНАЛЬНЕНСКОГО СЕЛЬСКОГО ПОСЕЛЕНИЯ</w:t>
      </w:r>
    </w:p>
    <w:p w:rsidR="00F45168" w:rsidRPr="00F45168" w:rsidRDefault="00F45168" w:rsidP="00F45168">
      <w:pPr>
        <w:pStyle w:val="af0"/>
        <w:tabs>
          <w:tab w:val="left" w:pos="708"/>
        </w:tabs>
        <w:jc w:val="center"/>
        <w:rPr>
          <w:b/>
        </w:rPr>
      </w:pPr>
      <w:r w:rsidRPr="00F45168">
        <w:rPr>
          <w:b/>
        </w:rPr>
        <w:t>ПОСТАНОВЛЕНИЕ</w:t>
      </w:r>
      <w:r w:rsidR="00BB647E">
        <w:rPr>
          <w:b/>
        </w:rPr>
        <w:t xml:space="preserve"> № 41</w:t>
      </w:r>
    </w:p>
    <w:p w:rsidR="00426886" w:rsidRDefault="00E670A6" w:rsidP="00426886">
      <w:pPr>
        <w:pStyle w:val="ConsTitle"/>
        <w:widowControl/>
        <w:tabs>
          <w:tab w:val="left" w:pos="142"/>
        </w:tabs>
        <w:ind w:right="0"/>
      </w:pPr>
      <w:r>
        <w:t>п. Зонал</w:t>
      </w:r>
      <w:r w:rsidR="00100DFC">
        <w:t>ьная Станция</w:t>
      </w:r>
      <w:r w:rsidR="00F45168">
        <w:t xml:space="preserve">                                                                     </w:t>
      </w:r>
      <w:r w:rsidR="00BB647E">
        <w:t xml:space="preserve">                              30</w:t>
      </w:r>
      <w:r w:rsidR="00F45168">
        <w:t xml:space="preserve"> января 2025г</w:t>
      </w:r>
    </w:p>
    <w:p w:rsidR="00426886" w:rsidRDefault="00426886" w:rsidP="00426886">
      <w:pPr>
        <w:pStyle w:val="ConsTitle"/>
        <w:widowControl/>
        <w:tabs>
          <w:tab w:val="left" w:pos="142"/>
        </w:tabs>
        <w:ind w:right="0"/>
      </w:pPr>
    </w:p>
    <w:p w:rsidR="00426886" w:rsidRPr="00426886" w:rsidRDefault="00100DFC" w:rsidP="00426886">
      <w:pPr>
        <w:pStyle w:val="ConsTitle"/>
        <w:widowControl/>
        <w:tabs>
          <w:tab w:val="left" w:pos="142"/>
        </w:tabs>
        <w:ind w:right="0"/>
        <w:rPr>
          <w:rFonts w:ascii="Times New Roman" w:hAnsi="Times New Roman" w:cs="Times New Roman"/>
          <w:b w:val="0"/>
          <w:sz w:val="22"/>
          <w:szCs w:val="22"/>
        </w:rPr>
      </w:pPr>
      <w:r>
        <w:tab/>
      </w:r>
      <w:bookmarkStart w:id="0" w:name="_GoBack"/>
      <w:r w:rsidR="00426886" w:rsidRPr="00426886">
        <w:rPr>
          <w:rFonts w:ascii="Times New Roman" w:hAnsi="Times New Roman" w:cs="Times New Roman"/>
          <w:b w:val="0"/>
          <w:sz w:val="22"/>
          <w:szCs w:val="22"/>
        </w:rPr>
        <w:t xml:space="preserve">О стоимости услуг, предоставляемых </w:t>
      </w:r>
    </w:p>
    <w:p w:rsidR="00426886" w:rsidRPr="00426886" w:rsidRDefault="00426886" w:rsidP="00426886">
      <w:pPr>
        <w:pStyle w:val="ConsTitle"/>
        <w:widowControl/>
        <w:ind w:right="0"/>
        <w:rPr>
          <w:rFonts w:ascii="Times New Roman" w:hAnsi="Times New Roman" w:cs="Times New Roman"/>
          <w:b w:val="0"/>
          <w:sz w:val="22"/>
          <w:szCs w:val="22"/>
        </w:rPr>
      </w:pPr>
      <w:r w:rsidRPr="00426886">
        <w:rPr>
          <w:rFonts w:ascii="Times New Roman" w:hAnsi="Times New Roman" w:cs="Times New Roman"/>
          <w:b w:val="0"/>
          <w:sz w:val="22"/>
          <w:szCs w:val="22"/>
        </w:rPr>
        <w:t>согласно гарантированному перечню</w:t>
      </w:r>
    </w:p>
    <w:p w:rsidR="00426886" w:rsidRPr="00426886" w:rsidRDefault="00426886" w:rsidP="00426886">
      <w:pPr>
        <w:pStyle w:val="ConsTitle"/>
        <w:widowControl/>
        <w:ind w:right="0"/>
        <w:rPr>
          <w:rFonts w:ascii="Times New Roman" w:hAnsi="Times New Roman" w:cs="Times New Roman"/>
          <w:b w:val="0"/>
          <w:sz w:val="22"/>
          <w:szCs w:val="22"/>
        </w:rPr>
      </w:pPr>
      <w:r w:rsidRPr="00426886">
        <w:rPr>
          <w:rFonts w:ascii="Times New Roman" w:hAnsi="Times New Roman" w:cs="Times New Roman"/>
          <w:b w:val="0"/>
          <w:sz w:val="22"/>
          <w:szCs w:val="22"/>
        </w:rPr>
        <w:t>услуг по погребению</w:t>
      </w:r>
    </w:p>
    <w:bookmarkEnd w:id="0"/>
    <w:p w:rsidR="00426886" w:rsidRPr="00426886" w:rsidRDefault="00426886" w:rsidP="00426886">
      <w:pPr>
        <w:pStyle w:val="ConsTitle"/>
        <w:widowControl/>
        <w:ind w:right="0"/>
        <w:rPr>
          <w:rFonts w:ascii="Times New Roman" w:hAnsi="Times New Roman" w:cs="Times New Roman"/>
          <w:b w:val="0"/>
          <w:sz w:val="22"/>
          <w:szCs w:val="22"/>
        </w:rPr>
      </w:pPr>
    </w:p>
    <w:p w:rsidR="00426886" w:rsidRPr="00426886" w:rsidRDefault="00426886" w:rsidP="00426886">
      <w:pPr>
        <w:pStyle w:val="ConsTitle"/>
        <w:widowControl/>
        <w:ind w:right="0" w:firstLine="709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426886">
        <w:rPr>
          <w:rFonts w:ascii="Times New Roman" w:hAnsi="Times New Roman" w:cs="Times New Roman"/>
          <w:b w:val="0"/>
          <w:sz w:val="22"/>
          <w:szCs w:val="22"/>
        </w:rPr>
        <w:t>В соответствии с Федеральным законом от 12 января 1996 года № 8-ФЗ «О погребении                      и похоронном деле», распоряжением Администрации Томской области от 15 октября 2015 года                  № 761-ра «Об организации согласования стоимости услуг, предоставляемых согласно гарантируемому перечню услуг по погребению»,</w:t>
      </w:r>
    </w:p>
    <w:p w:rsidR="00426886" w:rsidRPr="00426886" w:rsidRDefault="00426886" w:rsidP="00426886">
      <w:pPr>
        <w:pStyle w:val="ConsTitle"/>
        <w:widowControl/>
        <w:ind w:right="0"/>
        <w:rPr>
          <w:rFonts w:ascii="Times New Roman" w:hAnsi="Times New Roman" w:cs="Times New Roman"/>
          <w:b w:val="0"/>
          <w:sz w:val="22"/>
          <w:szCs w:val="22"/>
        </w:rPr>
      </w:pPr>
    </w:p>
    <w:p w:rsidR="00426886" w:rsidRPr="00426886" w:rsidRDefault="00426886" w:rsidP="00426886">
      <w:pPr>
        <w:pStyle w:val="ConsTitle"/>
        <w:widowControl/>
        <w:ind w:right="0" w:firstLine="709"/>
        <w:rPr>
          <w:rFonts w:ascii="Times New Roman" w:hAnsi="Times New Roman" w:cs="Times New Roman"/>
          <w:b w:val="0"/>
          <w:sz w:val="22"/>
          <w:szCs w:val="22"/>
        </w:rPr>
      </w:pPr>
      <w:r w:rsidRPr="00426886">
        <w:rPr>
          <w:rFonts w:ascii="Times New Roman" w:hAnsi="Times New Roman" w:cs="Times New Roman"/>
          <w:b w:val="0"/>
          <w:sz w:val="22"/>
          <w:szCs w:val="22"/>
        </w:rPr>
        <w:t>ПОСТАНОВЛЯЮ:</w:t>
      </w:r>
    </w:p>
    <w:p w:rsidR="00426886" w:rsidRPr="00426886" w:rsidRDefault="00426886" w:rsidP="00426886">
      <w:pPr>
        <w:pStyle w:val="ConsTitle"/>
        <w:widowControl/>
        <w:ind w:right="0"/>
        <w:rPr>
          <w:rFonts w:ascii="Times New Roman" w:hAnsi="Times New Roman" w:cs="Times New Roman"/>
          <w:b w:val="0"/>
          <w:sz w:val="22"/>
          <w:szCs w:val="22"/>
        </w:rPr>
      </w:pPr>
    </w:p>
    <w:p w:rsidR="00426886" w:rsidRPr="00426886" w:rsidRDefault="00426886" w:rsidP="00426886">
      <w:pPr>
        <w:pStyle w:val="ConsTitle"/>
        <w:widowControl/>
        <w:numPr>
          <w:ilvl w:val="0"/>
          <w:numId w:val="38"/>
        </w:numPr>
        <w:tabs>
          <w:tab w:val="clear" w:pos="720"/>
          <w:tab w:val="num" w:pos="851"/>
          <w:tab w:val="left" w:pos="993"/>
        </w:tabs>
        <w:ind w:left="0" w:right="0" w:firstLine="709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426886">
        <w:rPr>
          <w:rFonts w:ascii="Times New Roman" w:hAnsi="Times New Roman" w:cs="Times New Roman"/>
          <w:b w:val="0"/>
          <w:sz w:val="22"/>
          <w:szCs w:val="22"/>
        </w:rPr>
        <w:t xml:space="preserve">Определить размер стоимости услуг </w:t>
      </w:r>
      <w:proofErr w:type="gramStart"/>
      <w:r w:rsidRPr="00426886">
        <w:rPr>
          <w:rFonts w:ascii="Times New Roman" w:hAnsi="Times New Roman" w:cs="Times New Roman"/>
          <w:b w:val="0"/>
          <w:sz w:val="22"/>
          <w:szCs w:val="22"/>
        </w:rPr>
        <w:t>на  погребение</w:t>
      </w:r>
      <w:proofErr w:type="gramEnd"/>
      <w:r w:rsidRPr="00426886">
        <w:rPr>
          <w:rFonts w:ascii="Times New Roman" w:hAnsi="Times New Roman" w:cs="Times New Roman"/>
          <w:b w:val="0"/>
          <w:sz w:val="22"/>
          <w:szCs w:val="22"/>
        </w:rPr>
        <w:t xml:space="preserve">  с 1 февраля 2025 года:</w:t>
      </w:r>
    </w:p>
    <w:p w:rsidR="00426886" w:rsidRPr="00426886" w:rsidRDefault="00426886" w:rsidP="00426886">
      <w:pPr>
        <w:pStyle w:val="ConsTitle"/>
        <w:widowControl/>
        <w:tabs>
          <w:tab w:val="num" w:pos="851"/>
          <w:tab w:val="left" w:pos="993"/>
        </w:tabs>
        <w:ind w:right="0" w:firstLine="709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426886">
        <w:rPr>
          <w:rFonts w:ascii="Times New Roman" w:hAnsi="Times New Roman" w:cs="Times New Roman"/>
          <w:b w:val="0"/>
          <w:sz w:val="22"/>
          <w:szCs w:val="22"/>
        </w:rPr>
        <w:t xml:space="preserve">1.1. стоимость услуг, предоставляемых согласно гарантированному перечню услуг                          по погребению (в том числе в целях определения социального пособия на </w:t>
      </w:r>
      <w:proofErr w:type="gramStart"/>
      <w:r w:rsidRPr="00426886">
        <w:rPr>
          <w:rFonts w:ascii="Times New Roman" w:hAnsi="Times New Roman" w:cs="Times New Roman"/>
          <w:b w:val="0"/>
          <w:sz w:val="22"/>
          <w:szCs w:val="22"/>
        </w:rPr>
        <w:t xml:space="preserve">погребение,   </w:t>
      </w:r>
      <w:proofErr w:type="gramEnd"/>
      <w:r w:rsidRPr="00426886">
        <w:rPr>
          <w:rFonts w:ascii="Times New Roman" w:hAnsi="Times New Roman" w:cs="Times New Roman"/>
          <w:b w:val="0"/>
          <w:sz w:val="22"/>
          <w:szCs w:val="22"/>
        </w:rPr>
        <w:t xml:space="preserve">                         если погребение осуществлялось за счет средств супруга, близких родственников, иных родственников, законного представителя умершего или иного лица, взявшего на себя обязанность осуществить погребение умершего), согласно приложению 1 к настоящему постановлению;</w:t>
      </w:r>
    </w:p>
    <w:p w:rsidR="00426886" w:rsidRPr="00426886" w:rsidRDefault="00426886" w:rsidP="00426886">
      <w:pPr>
        <w:pStyle w:val="ConsTitle"/>
        <w:widowControl/>
        <w:tabs>
          <w:tab w:val="num" w:pos="851"/>
          <w:tab w:val="left" w:pos="993"/>
        </w:tabs>
        <w:ind w:right="0" w:firstLine="709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426886">
        <w:rPr>
          <w:rFonts w:ascii="Times New Roman" w:hAnsi="Times New Roman" w:cs="Times New Roman"/>
          <w:b w:val="0"/>
          <w:sz w:val="22"/>
          <w:szCs w:val="22"/>
        </w:rPr>
        <w:t>1.2. стоимость услуг, оказываемых специализированной службой по вопросам похоронного дела при погребении умерших, указанных в пунктах 1 и 2 статьи 12 Федерального закона                            от 12 января 1996 года № 8-ФЗ «О погребении и похоронном деле», согласно приложению 2                        к настоящему постановлению.</w:t>
      </w:r>
    </w:p>
    <w:p w:rsidR="00426886" w:rsidRPr="00426886" w:rsidRDefault="00426886" w:rsidP="00426886">
      <w:pPr>
        <w:numPr>
          <w:ilvl w:val="0"/>
          <w:numId w:val="38"/>
        </w:numPr>
        <w:tabs>
          <w:tab w:val="clear" w:pos="720"/>
          <w:tab w:val="num" w:pos="851"/>
          <w:tab w:val="left" w:pos="993"/>
        </w:tabs>
        <w:ind w:left="0" w:firstLine="709"/>
        <w:jc w:val="both"/>
        <w:rPr>
          <w:sz w:val="22"/>
          <w:szCs w:val="22"/>
        </w:rPr>
      </w:pPr>
      <w:r w:rsidRPr="00426886">
        <w:rPr>
          <w:sz w:val="22"/>
          <w:szCs w:val="22"/>
        </w:rPr>
        <w:t xml:space="preserve">Настоящее постановление вступает в </w:t>
      </w:r>
      <w:proofErr w:type="gramStart"/>
      <w:r w:rsidRPr="00426886">
        <w:rPr>
          <w:sz w:val="22"/>
          <w:szCs w:val="22"/>
        </w:rPr>
        <w:t>силу  с</w:t>
      </w:r>
      <w:proofErr w:type="gramEnd"/>
      <w:r w:rsidRPr="00426886">
        <w:rPr>
          <w:sz w:val="22"/>
          <w:szCs w:val="22"/>
        </w:rPr>
        <w:t xml:space="preserve"> 1 февраля 2025 года, но не ранее дня его официального опубликования.</w:t>
      </w:r>
    </w:p>
    <w:p w:rsidR="00426886" w:rsidRPr="00426886" w:rsidRDefault="00426886" w:rsidP="00426886">
      <w:pPr>
        <w:numPr>
          <w:ilvl w:val="0"/>
          <w:numId w:val="38"/>
        </w:numPr>
        <w:tabs>
          <w:tab w:val="clear" w:pos="720"/>
          <w:tab w:val="num" w:pos="993"/>
        </w:tabs>
        <w:ind w:left="0" w:firstLine="709"/>
        <w:jc w:val="both"/>
        <w:rPr>
          <w:sz w:val="22"/>
          <w:szCs w:val="22"/>
        </w:rPr>
      </w:pPr>
      <w:r w:rsidRPr="00426886">
        <w:rPr>
          <w:sz w:val="22"/>
          <w:szCs w:val="22"/>
        </w:rPr>
        <w:t>Постановление Администрации Зональненского сельского поселения от 29 января                   2024 года № 16 «О стоимости услуг, предоставляемых согласно гарантированному перечню услуг по погребению» считать утратившим силу с 1 февраля 2025 года.</w:t>
      </w:r>
    </w:p>
    <w:p w:rsidR="00426886" w:rsidRPr="00426886" w:rsidRDefault="00426886" w:rsidP="00426886">
      <w:pPr>
        <w:numPr>
          <w:ilvl w:val="0"/>
          <w:numId w:val="38"/>
        </w:numPr>
        <w:tabs>
          <w:tab w:val="clear" w:pos="720"/>
          <w:tab w:val="num" w:pos="0"/>
          <w:tab w:val="left" w:pos="993"/>
        </w:tabs>
        <w:ind w:left="0" w:firstLine="709"/>
        <w:jc w:val="both"/>
        <w:rPr>
          <w:sz w:val="22"/>
          <w:szCs w:val="22"/>
        </w:rPr>
      </w:pPr>
      <w:r w:rsidRPr="00426886">
        <w:rPr>
          <w:sz w:val="22"/>
          <w:szCs w:val="22"/>
        </w:rPr>
        <w:t>Управляющему Делами опубликовать настоящее постановление в Информационном бюллетене Зональненского сельского поселения и разместить на официальном сайте муниципального образования «Зональненское сельское поселение».</w:t>
      </w:r>
    </w:p>
    <w:p w:rsidR="00426886" w:rsidRPr="00426886" w:rsidRDefault="00426886" w:rsidP="00426886">
      <w:pPr>
        <w:numPr>
          <w:ilvl w:val="0"/>
          <w:numId w:val="38"/>
        </w:numPr>
        <w:tabs>
          <w:tab w:val="clear" w:pos="720"/>
          <w:tab w:val="num" w:pos="0"/>
          <w:tab w:val="num" w:pos="851"/>
          <w:tab w:val="left" w:pos="993"/>
        </w:tabs>
        <w:ind w:left="0" w:firstLine="709"/>
        <w:jc w:val="both"/>
        <w:rPr>
          <w:sz w:val="22"/>
          <w:szCs w:val="22"/>
        </w:rPr>
      </w:pPr>
      <w:r w:rsidRPr="00426886">
        <w:rPr>
          <w:sz w:val="22"/>
          <w:szCs w:val="22"/>
        </w:rPr>
        <w:t>Контроль за исполнением настоящего постановления оставляю за собой.</w:t>
      </w:r>
    </w:p>
    <w:p w:rsidR="00426886" w:rsidRPr="00426886" w:rsidRDefault="00426886" w:rsidP="00426886">
      <w:pPr>
        <w:pStyle w:val="ConsTitle"/>
        <w:widowControl/>
        <w:ind w:right="0"/>
        <w:rPr>
          <w:rFonts w:ascii="Times New Roman" w:hAnsi="Times New Roman" w:cs="Times New Roman"/>
          <w:b w:val="0"/>
          <w:sz w:val="22"/>
          <w:szCs w:val="22"/>
        </w:rPr>
      </w:pPr>
    </w:p>
    <w:p w:rsidR="00426886" w:rsidRPr="00426886" w:rsidRDefault="00426886" w:rsidP="00426886">
      <w:pPr>
        <w:pStyle w:val="ConsTitle"/>
        <w:widowControl/>
        <w:ind w:right="0"/>
        <w:rPr>
          <w:rFonts w:ascii="Times New Roman" w:hAnsi="Times New Roman" w:cs="Times New Roman"/>
          <w:b w:val="0"/>
          <w:sz w:val="22"/>
          <w:szCs w:val="22"/>
        </w:rPr>
      </w:pPr>
    </w:p>
    <w:p w:rsidR="00426886" w:rsidRPr="00426886" w:rsidRDefault="00426886" w:rsidP="00426886">
      <w:pPr>
        <w:pStyle w:val="ConsTitle"/>
        <w:widowControl/>
        <w:ind w:right="0"/>
        <w:rPr>
          <w:rFonts w:ascii="Times New Roman" w:hAnsi="Times New Roman" w:cs="Times New Roman"/>
          <w:b w:val="0"/>
          <w:sz w:val="22"/>
          <w:szCs w:val="22"/>
        </w:rPr>
      </w:pPr>
    </w:p>
    <w:p w:rsidR="00426886" w:rsidRPr="00426886" w:rsidRDefault="00426886" w:rsidP="00426886">
      <w:pPr>
        <w:pStyle w:val="ConsTitle"/>
        <w:widowControl/>
        <w:ind w:right="0"/>
        <w:rPr>
          <w:rFonts w:ascii="Times New Roman" w:hAnsi="Times New Roman" w:cs="Times New Roman"/>
          <w:b w:val="0"/>
          <w:sz w:val="22"/>
          <w:szCs w:val="22"/>
        </w:rPr>
      </w:pPr>
      <w:r w:rsidRPr="00426886">
        <w:rPr>
          <w:rFonts w:ascii="Times New Roman" w:hAnsi="Times New Roman" w:cs="Times New Roman"/>
          <w:b w:val="0"/>
          <w:sz w:val="22"/>
          <w:szCs w:val="22"/>
        </w:rPr>
        <w:t>Глава Зональненского сельского</w:t>
      </w:r>
      <w:r w:rsidRPr="00426886">
        <w:rPr>
          <w:sz w:val="22"/>
          <w:szCs w:val="22"/>
        </w:rPr>
        <w:t xml:space="preserve"> </w:t>
      </w:r>
      <w:r w:rsidRPr="00426886">
        <w:rPr>
          <w:rFonts w:ascii="Times New Roman" w:hAnsi="Times New Roman" w:cs="Times New Roman"/>
          <w:b w:val="0"/>
          <w:sz w:val="22"/>
          <w:szCs w:val="22"/>
        </w:rPr>
        <w:t xml:space="preserve">поселения   </w:t>
      </w:r>
      <w:r w:rsidRPr="00426886">
        <w:rPr>
          <w:rFonts w:ascii="Times New Roman" w:hAnsi="Times New Roman" w:cs="Times New Roman"/>
          <w:b w:val="0"/>
          <w:sz w:val="22"/>
          <w:szCs w:val="22"/>
        </w:rPr>
        <w:tab/>
      </w:r>
      <w:r w:rsidRPr="00426886">
        <w:rPr>
          <w:rFonts w:ascii="Times New Roman" w:hAnsi="Times New Roman" w:cs="Times New Roman"/>
          <w:b w:val="0"/>
          <w:sz w:val="22"/>
          <w:szCs w:val="22"/>
        </w:rPr>
        <w:tab/>
        <w:t xml:space="preserve">                                              Е.А. Коновалова</w:t>
      </w:r>
    </w:p>
    <w:p w:rsidR="00426886" w:rsidRDefault="00426886" w:rsidP="00426886">
      <w:pPr>
        <w:pStyle w:val="ConsTitle"/>
        <w:widowControl/>
        <w:ind w:right="0"/>
        <w:rPr>
          <w:rFonts w:ascii="Times New Roman" w:hAnsi="Times New Roman" w:cs="Times New Roman"/>
          <w:b w:val="0"/>
          <w:sz w:val="22"/>
          <w:szCs w:val="22"/>
        </w:rPr>
      </w:pPr>
      <w:r w:rsidRPr="00426886">
        <w:rPr>
          <w:rFonts w:ascii="Times New Roman" w:hAnsi="Times New Roman" w:cs="Times New Roman"/>
          <w:b w:val="0"/>
          <w:sz w:val="22"/>
          <w:szCs w:val="22"/>
        </w:rPr>
        <w:tab/>
      </w:r>
      <w:r w:rsidRPr="00426886">
        <w:rPr>
          <w:rFonts w:ascii="Times New Roman" w:hAnsi="Times New Roman" w:cs="Times New Roman"/>
          <w:b w:val="0"/>
          <w:sz w:val="22"/>
          <w:szCs w:val="22"/>
        </w:rPr>
        <w:tab/>
        <w:t xml:space="preserve">    </w:t>
      </w:r>
    </w:p>
    <w:p w:rsidR="00426886" w:rsidRDefault="00426886" w:rsidP="00426886">
      <w:pPr>
        <w:pStyle w:val="ConsTitle"/>
        <w:widowControl/>
        <w:ind w:right="0"/>
        <w:rPr>
          <w:rFonts w:ascii="Times New Roman" w:hAnsi="Times New Roman" w:cs="Times New Roman"/>
          <w:b w:val="0"/>
          <w:sz w:val="22"/>
          <w:szCs w:val="22"/>
        </w:rPr>
      </w:pPr>
    </w:p>
    <w:p w:rsidR="00426886" w:rsidRPr="00426886" w:rsidRDefault="00426886" w:rsidP="00426886">
      <w:pPr>
        <w:pStyle w:val="ConsTitle"/>
        <w:widowControl/>
        <w:ind w:right="0"/>
        <w:rPr>
          <w:rFonts w:ascii="Times New Roman" w:hAnsi="Times New Roman" w:cs="Times New Roman"/>
          <w:b w:val="0"/>
          <w:sz w:val="22"/>
          <w:szCs w:val="22"/>
        </w:rPr>
      </w:pPr>
    </w:p>
    <w:p w:rsidR="00426886" w:rsidRPr="00426886" w:rsidRDefault="00426886" w:rsidP="00426886">
      <w:pPr>
        <w:pStyle w:val="ConsTitle"/>
        <w:widowControl/>
        <w:ind w:right="0"/>
        <w:rPr>
          <w:rFonts w:ascii="Times New Roman" w:hAnsi="Times New Roman" w:cs="Times New Roman"/>
          <w:b w:val="0"/>
          <w:sz w:val="22"/>
          <w:szCs w:val="22"/>
        </w:rPr>
      </w:pPr>
    </w:p>
    <w:p w:rsidR="00426886" w:rsidRPr="00426886" w:rsidRDefault="00426886" w:rsidP="00426886">
      <w:pPr>
        <w:pStyle w:val="ConsTitle"/>
        <w:widowControl/>
        <w:ind w:right="0"/>
        <w:rPr>
          <w:rFonts w:ascii="Times New Roman" w:hAnsi="Times New Roman" w:cs="Times New Roman"/>
          <w:b w:val="0"/>
          <w:sz w:val="22"/>
          <w:szCs w:val="22"/>
        </w:rPr>
      </w:pPr>
    </w:p>
    <w:p w:rsidR="00426886" w:rsidRPr="00426886" w:rsidRDefault="00426886" w:rsidP="00426886">
      <w:pPr>
        <w:pStyle w:val="ConsTitle"/>
        <w:widowControl/>
        <w:ind w:right="0"/>
        <w:rPr>
          <w:rFonts w:ascii="Times New Roman" w:hAnsi="Times New Roman" w:cs="Times New Roman"/>
          <w:b w:val="0"/>
          <w:sz w:val="16"/>
          <w:szCs w:val="16"/>
        </w:rPr>
      </w:pPr>
      <w:r w:rsidRPr="00426886">
        <w:rPr>
          <w:rFonts w:ascii="Times New Roman" w:hAnsi="Times New Roman" w:cs="Times New Roman"/>
          <w:b w:val="0"/>
          <w:sz w:val="16"/>
          <w:szCs w:val="16"/>
        </w:rPr>
        <w:t>Исполнитель: Лебедь Светлана Валерьевна</w:t>
      </w:r>
    </w:p>
    <w:p w:rsidR="00426886" w:rsidRPr="00426886" w:rsidRDefault="00426886" w:rsidP="00426886">
      <w:pPr>
        <w:pStyle w:val="ConsTitle"/>
        <w:widowControl/>
        <w:ind w:right="0"/>
        <w:rPr>
          <w:rFonts w:ascii="Times New Roman" w:hAnsi="Times New Roman" w:cs="Times New Roman"/>
          <w:b w:val="0"/>
          <w:sz w:val="16"/>
          <w:szCs w:val="16"/>
        </w:rPr>
      </w:pPr>
      <w:r w:rsidRPr="00426886">
        <w:rPr>
          <w:rFonts w:ascii="Times New Roman" w:hAnsi="Times New Roman" w:cs="Times New Roman"/>
          <w:b w:val="0"/>
          <w:sz w:val="16"/>
          <w:szCs w:val="16"/>
        </w:rPr>
        <w:t xml:space="preserve">тел. 923-777, </w:t>
      </w:r>
      <w:proofErr w:type="spellStart"/>
      <w:r w:rsidRPr="00426886">
        <w:rPr>
          <w:rFonts w:ascii="Times New Roman" w:hAnsi="Times New Roman" w:cs="Times New Roman"/>
          <w:b w:val="0"/>
          <w:sz w:val="16"/>
          <w:szCs w:val="16"/>
          <w:lang w:val="en-US"/>
        </w:rPr>
        <w:t>soc</w:t>
      </w:r>
      <w:proofErr w:type="spellEnd"/>
      <w:r w:rsidRPr="00426886">
        <w:rPr>
          <w:rFonts w:ascii="Times New Roman" w:hAnsi="Times New Roman" w:cs="Times New Roman"/>
          <w:b w:val="0"/>
          <w:sz w:val="16"/>
          <w:szCs w:val="16"/>
        </w:rPr>
        <w:t>@</w:t>
      </w:r>
      <w:proofErr w:type="spellStart"/>
      <w:r w:rsidRPr="00426886">
        <w:rPr>
          <w:rFonts w:ascii="Times New Roman" w:hAnsi="Times New Roman" w:cs="Times New Roman"/>
          <w:b w:val="0"/>
          <w:sz w:val="16"/>
          <w:szCs w:val="16"/>
          <w:lang w:val="en-US"/>
        </w:rPr>
        <w:t>admzsp</w:t>
      </w:r>
      <w:proofErr w:type="spellEnd"/>
      <w:r w:rsidRPr="00426886">
        <w:rPr>
          <w:rFonts w:ascii="Times New Roman" w:hAnsi="Times New Roman" w:cs="Times New Roman"/>
          <w:b w:val="0"/>
          <w:sz w:val="16"/>
          <w:szCs w:val="16"/>
        </w:rPr>
        <w:t>.</w:t>
      </w:r>
      <w:proofErr w:type="spellStart"/>
      <w:r w:rsidRPr="00426886">
        <w:rPr>
          <w:rFonts w:ascii="Times New Roman" w:hAnsi="Times New Roman" w:cs="Times New Roman"/>
          <w:b w:val="0"/>
          <w:sz w:val="16"/>
          <w:szCs w:val="16"/>
          <w:lang w:val="en-US"/>
        </w:rPr>
        <w:t>ru</w:t>
      </w:r>
      <w:proofErr w:type="spellEnd"/>
    </w:p>
    <w:p w:rsidR="00426886" w:rsidRPr="00426886" w:rsidRDefault="00426886" w:rsidP="00426886">
      <w:pPr>
        <w:pStyle w:val="ConsTitle"/>
        <w:widowControl/>
        <w:ind w:right="0"/>
        <w:rPr>
          <w:rFonts w:ascii="Times New Roman" w:hAnsi="Times New Roman" w:cs="Times New Roman"/>
          <w:b w:val="0"/>
          <w:sz w:val="16"/>
          <w:szCs w:val="16"/>
        </w:rPr>
      </w:pPr>
      <w:r w:rsidRPr="00426886">
        <w:rPr>
          <w:rFonts w:ascii="Times New Roman" w:hAnsi="Times New Roman" w:cs="Times New Roman"/>
          <w:b w:val="0"/>
          <w:sz w:val="16"/>
          <w:szCs w:val="16"/>
        </w:rPr>
        <w:t>в Дело № 01-03</w:t>
      </w:r>
    </w:p>
    <w:p w:rsidR="00426886" w:rsidRDefault="00426886" w:rsidP="00426886">
      <w:pPr>
        <w:pStyle w:val="ConsTitle"/>
        <w:widowControl/>
        <w:ind w:left="6804" w:right="0"/>
        <w:rPr>
          <w:rFonts w:ascii="Times New Roman" w:hAnsi="Times New Roman" w:cs="Times New Roman"/>
          <w:b w:val="0"/>
          <w:sz w:val="22"/>
          <w:szCs w:val="22"/>
        </w:rPr>
      </w:pPr>
    </w:p>
    <w:p w:rsidR="00426886" w:rsidRDefault="00426886" w:rsidP="00426886">
      <w:pPr>
        <w:pStyle w:val="ConsTitle"/>
        <w:widowControl/>
        <w:ind w:left="6804" w:right="0"/>
        <w:rPr>
          <w:rFonts w:ascii="Times New Roman" w:hAnsi="Times New Roman" w:cs="Times New Roman"/>
          <w:b w:val="0"/>
          <w:sz w:val="22"/>
          <w:szCs w:val="22"/>
        </w:rPr>
      </w:pPr>
    </w:p>
    <w:p w:rsidR="00426886" w:rsidRDefault="00426886" w:rsidP="00426886">
      <w:pPr>
        <w:pStyle w:val="ConsTitle"/>
        <w:widowControl/>
        <w:ind w:left="6804" w:right="0"/>
        <w:rPr>
          <w:rFonts w:ascii="Times New Roman" w:hAnsi="Times New Roman" w:cs="Times New Roman"/>
          <w:b w:val="0"/>
          <w:sz w:val="22"/>
          <w:szCs w:val="22"/>
        </w:rPr>
      </w:pPr>
    </w:p>
    <w:p w:rsidR="00426886" w:rsidRDefault="00426886" w:rsidP="00426886">
      <w:pPr>
        <w:pStyle w:val="ConsTitle"/>
        <w:widowControl/>
        <w:ind w:left="6804" w:right="0"/>
        <w:rPr>
          <w:rFonts w:ascii="Times New Roman" w:hAnsi="Times New Roman" w:cs="Times New Roman"/>
          <w:b w:val="0"/>
          <w:sz w:val="22"/>
          <w:szCs w:val="22"/>
        </w:rPr>
      </w:pPr>
    </w:p>
    <w:p w:rsidR="00426886" w:rsidRPr="00426886" w:rsidRDefault="00426886" w:rsidP="00426886">
      <w:pPr>
        <w:pStyle w:val="ConsTitle"/>
        <w:widowControl/>
        <w:ind w:left="6804" w:right="0"/>
        <w:rPr>
          <w:rFonts w:ascii="Times New Roman" w:hAnsi="Times New Roman" w:cs="Times New Roman"/>
          <w:b w:val="0"/>
          <w:sz w:val="22"/>
          <w:szCs w:val="22"/>
        </w:rPr>
      </w:pPr>
      <w:r w:rsidRPr="00426886">
        <w:rPr>
          <w:rFonts w:ascii="Times New Roman" w:hAnsi="Times New Roman" w:cs="Times New Roman"/>
          <w:b w:val="0"/>
          <w:sz w:val="22"/>
          <w:szCs w:val="22"/>
        </w:rPr>
        <w:t xml:space="preserve">Приложение </w:t>
      </w:r>
      <w:r w:rsidRPr="00426886">
        <w:rPr>
          <w:rFonts w:ascii="Times New Roman" w:hAnsi="Times New Roman" w:cs="Times New Roman"/>
          <w:b w:val="0"/>
          <w:sz w:val="22"/>
          <w:szCs w:val="22"/>
        </w:rPr>
        <w:t>1 к</w:t>
      </w:r>
      <w:r w:rsidRPr="00426886">
        <w:rPr>
          <w:rFonts w:ascii="Times New Roman" w:hAnsi="Times New Roman" w:cs="Times New Roman"/>
          <w:b w:val="0"/>
          <w:sz w:val="22"/>
          <w:szCs w:val="22"/>
        </w:rPr>
        <w:t xml:space="preserve"> постановлению</w:t>
      </w:r>
    </w:p>
    <w:p w:rsidR="00426886" w:rsidRPr="00426886" w:rsidRDefault="00426886" w:rsidP="00426886">
      <w:pPr>
        <w:ind w:left="6804"/>
        <w:rPr>
          <w:sz w:val="22"/>
          <w:szCs w:val="22"/>
        </w:rPr>
      </w:pPr>
      <w:r w:rsidRPr="00426886">
        <w:rPr>
          <w:sz w:val="22"/>
          <w:szCs w:val="22"/>
        </w:rPr>
        <w:t xml:space="preserve">Администрации Зональненского сельского поселения </w:t>
      </w:r>
    </w:p>
    <w:p w:rsidR="00426886" w:rsidRPr="00426886" w:rsidRDefault="00426886" w:rsidP="00426886">
      <w:pPr>
        <w:ind w:left="6804"/>
        <w:rPr>
          <w:sz w:val="22"/>
          <w:szCs w:val="22"/>
        </w:rPr>
      </w:pPr>
      <w:r w:rsidRPr="00426886">
        <w:rPr>
          <w:sz w:val="22"/>
          <w:szCs w:val="22"/>
        </w:rPr>
        <w:t>от 30.01.2025</w:t>
      </w:r>
      <w:r w:rsidRPr="00426886">
        <w:rPr>
          <w:sz w:val="22"/>
          <w:szCs w:val="22"/>
        </w:rPr>
        <w:t xml:space="preserve"> № 41 </w:t>
      </w:r>
    </w:p>
    <w:p w:rsidR="00426886" w:rsidRPr="00426886" w:rsidRDefault="00426886" w:rsidP="00426886">
      <w:pPr>
        <w:ind w:left="12060"/>
        <w:rPr>
          <w:sz w:val="22"/>
          <w:szCs w:val="22"/>
        </w:rPr>
      </w:pPr>
    </w:p>
    <w:p w:rsidR="00426886" w:rsidRPr="00426886" w:rsidRDefault="00426886" w:rsidP="00426886">
      <w:pPr>
        <w:ind w:left="360"/>
        <w:jc w:val="center"/>
        <w:rPr>
          <w:b/>
          <w:sz w:val="22"/>
          <w:szCs w:val="22"/>
        </w:rPr>
      </w:pPr>
    </w:p>
    <w:p w:rsidR="00426886" w:rsidRPr="00426886" w:rsidRDefault="00426886" w:rsidP="00426886">
      <w:pPr>
        <w:ind w:firstLine="709"/>
        <w:jc w:val="center"/>
        <w:rPr>
          <w:b/>
          <w:sz w:val="22"/>
          <w:szCs w:val="22"/>
        </w:rPr>
      </w:pPr>
      <w:r w:rsidRPr="00426886">
        <w:rPr>
          <w:b/>
          <w:sz w:val="22"/>
          <w:szCs w:val="22"/>
        </w:rPr>
        <w:t xml:space="preserve">Стоимость услуг, предоставляемых согласно гарантированному перечню </w:t>
      </w:r>
      <w:r w:rsidRPr="00426886">
        <w:rPr>
          <w:b/>
          <w:sz w:val="22"/>
          <w:szCs w:val="22"/>
        </w:rPr>
        <w:t>услуг</w:t>
      </w:r>
      <w:r>
        <w:rPr>
          <w:b/>
          <w:sz w:val="22"/>
          <w:szCs w:val="22"/>
        </w:rPr>
        <w:t xml:space="preserve"> </w:t>
      </w:r>
      <w:r w:rsidRPr="00426886">
        <w:rPr>
          <w:b/>
          <w:sz w:val="22"/>
          <w:szCs w:val="22"/>
        </w:rPr>
        <w:t>по</w:t>
      </w:r>
      <w:r w:rsidRPr="00426886">
        <w:rPr>
          <w:b/>
          <w:sz w:val="22"/>
          <w:szCs w:val="22"/>
        </w:rPr>
        <w:t xml:space="preserve"> погребению (в том числе в целях определения социального пособия на </w:t>
      </w:r>
      <w:r w:rsidRPr="00426886">
        <w:rPr>
          <w:b/>
          <w:sz w:val="22"/>
          <w:szCs w:val="22"/>
        </w:rPr>
        <w:t>погребение, если</w:t>
      </w:r>
      <w:r w:rsidRPr="00426886">
        <w:rPr>
          <w:b/>
          <w:sz w:val="22"/>
          <w:szCs w:val="22"/>
        </w:rPr>
        <w:t xml:space="preserve"> погребение осуществлялось за счет средств супруга, близких </w:t>
      </w:r>
      <w:r w:rsidRPr="00426886">
        <w:rPr>
          <w:b/>
          <w:sz w:val="22"/>
          <w:szCs w:val="22"/>
        </w:rPr>
        <w:t>родственников, иных</w:t>
      </w:r>
      <w:r w:rsidRPr="00426886">
        <w:rPr>
          <w:b/>
          <w:sz w:val="22"/>
          <w:szCs w:val="22"/>
        </w:rPr>
        <w:t xml:space="preserve"> родственников, законного представителя умершего или иного лица, взявшего на себя обязанность осуществить погребение умершего)</w:t>
      </w:r>
    </w:p>
    <w:p w:rsidR="00426886" w:rsidRPr="00426886" w:rsidRDefault="00426886" w:rsidP="00426886">
      <w:pPr>
        <w:ind w:left="360"/>
        <w:rPr>
          <w:sz w:val="22"/>
          <w:szCs w:val="22"/>
        </w:rPr>
      </w:pPr>
    </w:p>
    <w:tbl>
      <w:tblPr>
        <w:tblW w:w="7764" w:type="dxa"/>
        <w:jc w:val="center"/>
        <w:tblLook w:val="04A0" w:firstRow="1" w:lastRow="0" w:firstColumn="1" w:lastColumn="0" w:noHBand="0" w:noVBand="1"/>
      </w:tblPr>
      <w:tblGrid>
        <w:gridCol w:w="623"/>
        <w:gridCol w:w="5812"/>
        <w:gridCol w:w="1329"/>
      </w:tblGrid>
      <w:tr w:rsidR="00426886" w:rsidRPr="00426886" w:rsidTr="00426886">
        <w:trPr>
          <w:trHeight w:val="734"/>
          <w:jc w:val="center"/>
        </w:trPr>
        <w:tc>
          <w:tcPr>
            <w:tcW w:w="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6886" w:rsidRPr="00426886" w:rsidRDefault="00426886">
            <w:pPr>
              <w:jc w:val="center"/>
              <w:rPr>
                <w:color w:val="000000"/>
                <w:sz w:val="22"/>
                <w:szCs w:val="22"/>
              </w:rPr>
            </w:pPr>
            <w:r w:rsidRPr="00426886">
              <w:rPr>
                <w:color w:val="000000"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58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6886" w:rsidRPr="00426886" w:rsidRDefault="00426886">
            <w:pPr>
              <w:jc w:val="center"/>
              <w:rPr>
                <w:color w:val="000000"/>
                <w:sz w:val="22"/>
                <w:szCs w:val="22"/>
              </w:rPr>
            </w:pPr>
            <w:r w:rsidRPr="00426886">
              <w:rPr>
                <w:color w:val="000000"/>
                <w:sz w:val="22"/>
                <w:szCs w:val="22"/>
                <w:lang w:eastAsia="en-US"/>
              </w:rPr>
              <w:t>Наименование услуг</w:t>
            </w:r>
          </w:p>
        </w:tc>
        <w:tc>
          <w:tcPr>
            <w:tcW w:w="13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6886" w:rsidRPr="00426886" w:rsidRDefault="00426886">
            <w:pPr>
              <w:jc w:val="center"/>
              <w:rPr>
                <w:color w:val="000000"/>
                <w:sz w:val="22"/>
                <w:szCs w:val="22"/>
              </w:rPr>
            </w:pPr>
            <w:r w:rsidRPr="00426886">
              <w:rPr>
                <w:color w:val="000000"/>
                <w:sz w:val="22"/>
                <w:szCs w:val="22"/>
                <w:lang w:eastAsia="en-US"/>
              </w:rPr>
              <w:t>Стоимость услуг, руб.</w:t>
            </w:r>
          </w:p>
        </w:tc>
      </w:tr>
      <w:tr w:rsidR="00426886" w:rsidRPr="00426886" w:rsidTr="00426886">
        <w:trPr>
          <w:trHeight w:val="293"/>
          <w:jc w:val="center"/>
        </w:trPr>
        <w:tc>
          <w:tcPr>
            <w:tcW w:w="6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6886" w:rsidRPr="00426886" w:rsidRDefault="004268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26886">
              <w:rPr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6886" w:rsidRPr="00426886" w:rsidRDefault="00426886">
            <w:pPr>
              <w:rPr>
                <w:color w:val="000000"/>
                <w:sz w:val="22"/>
                <w:szCs w:val="22"/>
              </w:rPr>
            </w:pPr>
            <w:r w:rsidRPr="00426886">
              <w:rPr>
                <w:color w:val="000000"/>
                <w:sz w:val="22"/>
                <w:szCs w:val="22"/>
                <w:lang w:eastAsia="en-US"/>
              </w:rPr>
              <w:t>Оформление документов, необходимых для погребения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6886" w:rsidRPr="00426886" w:rsidRDefault="00426886">
            <w:pPr>
              <w:jc w:val="center"/>
              <w:rPr>
                <w:color w:val="000000"/>
                <w:sz w:val="22"/>
                <w:szCs w:val="22"/>
              </w:rPr>
            </w:pPr>
            <w:r w:rsidRPr="00426886">
              <w:rPr>
                <w:color w:val="000000"/>
                <w:sz w:val="22"/>
                <w:szCs w:val="22"/>
                <w:lang w:eastAsia="en-US"/>
              </w:rPr>
              <w:t>217,39</w:t>
            </w:r>
          </w:p>
        </w:tc>
      </w:tr>
      <w:tr w:rsidR="00426886" w:rsidRPr="00426886" w:rsidTr="00426886">
        <w:trPr>
          <w:trHeight w:val="397"/>
          <w:jc w:val="center"/>
        </w:trPr>
        <w:tc>
          <w:tcPr>
            <w:tcW w:w="6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6886" w:rsidRPr="00426886" w:rsidRDefault="004268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26886">
              <w:rPr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6886" w:rsidRPr="00426886" w:rsidRDefault="00426886">
            <w:pPr>
              <w:rPr>
                <w:color w:val="000000"/>
                <w:sz w:val="22"/>
                <w:szCs w:val="22"/>
              </w:rPr>
            </w:pPr>
            <w:r w:rsidRPr="00426886">
              <w:rPr>
                <w:color w:val="000000"/>
                <w:sz w:val="22"/>
                <w:szCs w:val="22"/>
                <w:lang w:eastAsia="en-US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6886" w:rsidRPr="00426886" w:rsidRDefault="00426886">
            <w:pPr>
              <w:jc w:val="center"/>
              <w:rPr>
                <w:color w:val="000000"/>
                <w:sz w:val="22"/>
                <w:szCs w:val="22"/>
              </w:rPr>
            </w:pPr>
            <w:r w:rsidRPr="00426886">
              <w:rPr>
                <w:color w:val="000000"/>
                <w:sz w:val="22"/>
                <w:szCs w:val="22"/>
              </w:rPr>
              <w:t>3 395,37</w:t>
            </w:r>
          </w:p>
        </w:tc>
      </w:tr>
      <w:tr w:rsidR="00426886" w:rsidRPr="00426886" w:rsidTr="00426886">
        <w:trPr>
          <w:trHeight w:val="391"/>
          <w:jc w:val="center"/>
        </w:trPr>
        <w:tc>
          <w:tcPr>
            <w:tcW w:w="6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6886" w:rsidRPr="00426886" w:rsidRDefault="004268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26886">
              <w:rPr>
                <w:bCs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6886" w:rsidRPr="00426886" w:rsidRDefault="00426886">
            <w:pPr>
              <w:rPr>
                <w:color w:val="000000"/>
                <w:sz w:val="22"/>
                <w:szCs w:val="22"/>
              </w:rPr>
            </w:pPr>
            <w:r w:rsidRPr="00426886">
              <w:rPr>
                <w:color w:val="000000"/>
                <w:sz w:val="22"/>
                <w:szCs w:val="22"/>
              </w:rPr>
              <w:t>Перевозка тела (останков) умершего на кладбище (в крематорий)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6886" w:rsidRPr="00426886" w:rsidRDefault="00426886">
            <w:pPr>
              <w:jc w:val="center"/>
              <w:rPr>
                <w:color w:val="000000"/>
                <w:sz w:val="22"/>
                <w:szCs w:val="22"/>
              </w:rPr>
            </w:pPr>
            <w:r w:rsidRPr="00426886">
              <w:rPr>
                <w:color w:val="000000"/>
                <w:sz w:val="22"/>
                <w:szCs w:val="22"/>
              </w:rPr>
              <w:t>1 955,56</w:t>
            </w:r>
          </w:p>
        </w:tc>
      </w:tr>
      <w:tr w:rsidR="00426886" w:rsidRPr="00426886" w:rsidTr="00426886">
        <w:trPr>
          <w:trHeight w:val="386"/>
          <w:jc w:val="center"/>
        </w:trPr>
        <w:tc>
          <w:tcPr>
            <w:tcW w:w="6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6886" w:rsidRPr="00426886" w:rsidRDefault="004268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26886">
              <w:rPr>
                <w:bCs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6886" w:rsidRPr="00426886" w:rsidRDefault="00426886">
            <w:pPr>
              <w:rPr>
                <w:color w:val="000000"/>
                <w:sz w:val="22"/>
                <w:szCs w:val="22"/>
              </w:rPr>
            </w:pPr>
            <w:r w:rsidRPr="00426886">
              <w:rPr>
                <w:color w:val="000000"/>
                <w:sz w:val="22"/>
                <w:szCs w:val="22"/>
              </w:rPr>
              <w:t>Погребение (кремация с последующей выдачей урны с прахом)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6886" w:rsidRPr="00426886" w:rsidRDefault="00426886">
            <w:pPr>
              <w:jc w:val="center"/>
              <w:rPr>
                <w:color w:val="000000"/>
                <w:sz w:val="22"/>
                <w:szCs w:val="22"/>
              </w:rPr>
            </w:pPr>
            <w:r w:rsidRPr="00426886">
              <w:rPr>
                <w:color w:val="000000"/>
                <w:sz w:val="22"/>
                <w:szCs w:val="22"/>
              </w:rPr>
              <w:t>6 345,68</w:t>
            </w:r>
          </w:p>
        </w:tc>
      </w:tr>
      <w:tr w:rsidR="00426886" w:rsidRPr="00426886" w:rsidTr="00426886">
        <w:trPr>
          <w:trHeight w:val="380"/>
          <w:jc w:val="center"/>
        </w:trPr>
        <w:tc>
          <w:tcPr>
            <w:tcW w:w="6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26886" w:rsidRPr="00426886" w:rsidRDefault="00426886">
            <w:pPr>
              <w:rPr>
                <w:color w:val="000000"/>
                <w:sz w:val="22"/>
                <w:szCs w:val="22"/>
              </w:rPr>
            </w:pPr>
            <w:r w:rsidRPr="0042688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6886" w:rsidRPr="00426886" w:rsidRDefault="00426886">
            <w:pPr>
              <w:rPr>
                <w:color w:val="000000"/>
                <w:sz w:val="22"/>
                <w:szCs w:val="22"/>
              </w:rPr>
            </w:pPr>
            <w:r w:rsidRPr="00426886">
              <w:rPr>
                <w:color w:val="000000"/>
                <w:sz w:val="22"/>
                <w:szCs w:val="22"/>
                <w:lang w:eastAsia="en-US"/>
              </w:rPr>
              <w:t>ИТОГО: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6886" w:rsidRPr="00426886" w:rsidRDefault="00426886">
            <w:pPr>
              <w:jc w:val="center"/>
              <w:rPr>
                <w:color w:val="000000"/>
                <w:sz w:val="22"/>
                <w:szCs w:val="22"/>
              </w:rPr>
            </w:pPr>
            <w:r w:rsidRPr="00426886">
              <w:rPr>
                <w:color w:val="000000"/>
                <w:sz w:val="22"/>
                <w:szCs w:val="22"/>
              </w:rPr>
              <w:t>11 914,00</w:t>
            </w:r>
          </w:p>
        </w:tc>
      </w:tr>
    </w:tbl>
    <w:p w:rsidR="00426886" w:rsidRPr="00426886" w:rsidRDefault="00426886" w:rsidP="00426886">
      <w:pPr>
        <w:ind w:left="360"/>
        <w:rPr>
          <w:sz w:val="22"/>
          <w:szCs w:val="22"/>
        </w:rPr>
      </w:pPr>
    </w:p>
    <w:p w:rsidR="00426886" w:rsidRPr="00426886" w:rsidRDefault="00426886" w:rsidP="00426886">
      <w:pPr>
        <w:ind w:left="360"/>
        <w:jc w:val="center"/>
        <w:rPr>
          <w:sz w:val="22"/>
          <w:szCs w:val="22"/>
        </w:rPr>
      </w:pPr>
    </w:p>
    <w:p w:rsidR="00426886" w:rsidRPr="00426886" w:rsidRDefault="00426886" w:rsidP="00426886">
      <w:pPr>
        <w:jc w:val="right"/>
        <w:rPr>
          <w:sz w:val="22"/>
          <w:szCs w:val="22"/>
        </w:rPr>
      </w:pPr>
    </w:p>
    <w:p w:rsidR="00426886" w:rsidRPr="00426886" w:rsidRDefault="00426886" w:rsidP="00426886">
      <w:pPr>
        <w:ind w:left="6804"/>
        <w:rPr>
          <w:sz w:val="22"/>
          <w:szCs w:val="22"/>
        </w:rPr>
      </w:pPr>
      <w:r w:rsidRPr="00426886">
        <w:rPr>
          <w:sz w:val="22"/>
          <w:szCs w:val="22"/>
        </w:rPr>
        <w:t xml:space="preserve">Приложение </w:t>
      </w:r>
      <w:proofErr w:type="gramStart"/>
      <w:r w:rsidRPr="00426886">
        <w:rPr>
          <w:sz w:val="22"/>
          <w:szCs w:val="22"/>
        </w:rPr>
        <w:t>2  к</w:t>
      </w:r>
      <w:proofErr w:type="gramEnd"/>
      <w:r w:rsidRPr="00426886">
        <w:rPr>
          <w:sz w:val="22"/>
          <w:szCs w:val="22"/>
        </w:rPr>
        <w:t xml:space="preserve"> постановлению</w:t>
      </w:r>
    </w:p>
    <w:p w:rsidR="00426886" w:rsidRPr="00426886" w:rsidRDefault="00426886" w:rsidP="00426886">
      <w:pPr>
        <w:ind w:left="6804"/>
        <w:rPr>
          <w:sz w:val="22"/>
          <w:szCs w:val="22"/>
        </w:rPr>
      </w:pPr>
      <w:r w:rsidRPr="00426886">
        <w:rPr>
          <w:sz w:val="22"/>
          <w:szCs w:val="22"/>
        </w:rPr>
        <w:t xml:space="preserve">Администрации Зональненского сельского поселения </w:t>
      </w:r>
    </w:p>
    <w:p w:rsidR="00426886" w:rsidRPr="00426886" w:rsidRDefault="00426886" w:rsidP="00426886">
      <w:pPr>
        <w:ind w:left="6804"/>
        <w:rPr>
          <w:sz w:val="22"/>
          <w:szCs w:val="22"/>
        </w:rPr>
      </w:pPr>
      <w:r w:rsidRPr="00426886">
        <w:rPr>
          <w:sz w:val="22"/>
          <w:szCs w:val="22"/>
        </w:rPr>
        <w:t xml:space="preserve">от </w:t>
      </w:r>
      <w:proofErr w:type="gramStart"/>
      <w:r w:rsidRPr="00426886">
        <w:rPr>
          <w:sz w:val="22"/>
          <w:szCs w:val="22"/>
        </w:rPr>
        <w:t>30.01.2025</w:t>
      </w:r>
      <w:r w:rsidRPr="00426886">
        <w:rPr>
          <w:sz w:val="22"/>
          <w:szCs w:val="22"/>
        </w:rPr>
        <w:t xml:space="preserve">  №</w:t>
      </w:r>
      <w:proofErr w:type="gramEnd"/>
      <w:r w:rsidRPr="00426886">
        <w:rPr>
          <w:sz w:val="22"/>
          <w:szCs w:val="22"/>
        </w:rPr>
        <w:t xml:space="preserve"> 41 </w:t>
      </w:r>
    </w:p>
    <w:p w:rsidR="00426886" w:rsidRPr="00426886" w:rsidRDefault="00426886" w:rsidP="00426886">
      <w:pPr>
        <w:ind w:left="360"/>
        <w:jc w:val="center"/>
        <w:rPr>
          <w:b/>
          <w:sz w:val="22"/>
          <w:szCs w:val="22"/>
        </w:rPr>
      </w:pPr>
    </w:p>
    <w:p w:rsidR="00426886" w:rsidRPr="00426886" w:rsidRDefault="00426886" w:rsidP="00426886">
      <w:pPr>
        <w:ind w:left="360"/>
        <w:jc w:val="center"/>
        <w:rPr>
          <w:b/>
          <w:sz w:val="22"/>
          <w:szCs w:val="22"/>
        </w:rPr>
      </w:pPr>
    </w:p>
    <w:p w:rsidR="00426886" w:rsidRPr="00426886" w:rsidRDefault="00426886" w:rsidP="00426886">
      <w:pPr>
        <w:ind w:firstLine="709"/>
        <w:jc w:val="center"/>
        <w:rPr>
          <w:b/>
          <w:sz w:val="22"/>
          <w:szCs w:val="22"/>
        </w:rPr>
      </w:pPr>
      <w:r w:rsidRPr="00426886">
        <w:rPr>
          <w:b/>
          <w:sz w:val="22"/>
          <w:szCs w:val="22"/>
        </w:rPr>
        <w:t>Стоимость услуг, оказываемых специализированной службой по вопросам похоронного дела при погребении умерших, указанных в пунктах 1 и 2 статьи 12 Федерального закона от 12 января 1996 года № 8-ФЗ «О погребении и похоронном деле»</w:t>
      </w:r>
    </w:p>
    <w:p w:rsidR="00426886" w:rsidRPr="00426886" w:rsidRDefault="00426886" w:rsidP="00426886">
      <w:pPr>
        <w:ind w:left="360"/>
        <w:jc w:val="both"/>
        <w:rPr>
          <w:sz w:val="22"/>
          <w:szCs w:val="22"/>
        </w:rPr>
      </w:pPr>
    </w:p>
    <w:p w:rsidR="00426886" w:rsidRPr="00426886" w:rsidRDefault="00426886" w:rsidP="00426886">
      <w:pPr>
        <w:pStyle w:val="ConsTitle"/>
        <w:widowControl/>
        <w:ind w:right="0"/>
        <w:rPr>
          <w:rFonts w:ascii="Times New Roman" w:hAnsi="Times New Roman" w:cs="Times New Roman"/>
          <w:b w:val="0"/>
          <w:sz w:val="22"/>
          <w:szCs w:val="22"/>
        </w:rPr>
      </w:pPr>
      <w:r w:rsidRPr="00426886">
        <w:rPr>
          <w:rFonts w:ascii="Times New Roman" w:hAnsi="Times New Roman" w:cs="Times New Roman"/>
          <w:b w:val="0"/>
          <w:sz w:val="22"/>
          <w:szCs w:val="22"/>
        </w:rPr>
        <w:t xml:space="preserve"> </w:t>
      </w:r>
    </w:p>
    <w:tbl>
      <w:tblPr>
        <w:tblW w:w="7763" w:type="dxa"/>
        <w:jc w:val="center"/>
        <w:tblLook w:val="04A0" w:firstRow="1" w:lastRow="0" w:firstColumn="1" w:lastColumn="0" w:noHBand="0" w:noVBand="1"/>
      </w:tblPr>
      <w:tblGrid>
        <w:gridCol w:w="622"/>
        <w:gridCol w:w="5812"/>
        <w:gridCol w:w="1329"/>
      </w:tblGrid>
      <w:tr w:rsidR="00426886" w:rsidRPr="00426886" w:rsidTr="00426886">
        <w:trPr>
          <w:trHeight w:val="330"/>
          <w:jc w:val="center"/>
        </w:trPr>
        <w:tc>
          <w:tcPr>
            <w:tcW w:w="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6886" w:rsidRPr="00426886" w:rsidRDefault="00426886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26886">
              <w:rPr>
                <w:color w:val="000000"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58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6886" w:rsidRPr="00426886" w:rsidRDefault="00426886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26886">
              <w:rPr>
                <w:color w:val="000000"/>
                <w:sz w:val="22"/>
                <w:szCs w:val="22"/>
                <w:lang w:eastAsia="en-US"/>
              </w:rPr>
              <w:t>Наименование услуг</w:t>
            </w:r>
          </w:p>
        </w:tc>
        <w:tc>
          <w:tcPr>
            <w:tcW w:w="13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6886" w:rsidRPr="00426886" w:rsidRDefault="00426886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26886">
              <w:rPr>
                <w:color w:val="000000"/>
                <w:sz w:val="22"/>
                <w:szCs w:val="22"/>
                <w:lang w:eastAsia="en-US"/>
              </w:rPr>
              <w:t>Стоимость услуг</w:t>
            </w:r>
          </w:p>
        </w:tc>
      </w:tr>
      <w:tr w:rsidR="00426886" w:rsidRPr="00426886" w:rsidTr="00426886">
        <w:trPr>
          <w:trHeight w:val="330"/>
          <w:jc w:val="center"/>
        </w:trPr>
        <w:tc>
          <w:tcPr>
            <w:tcW w:w="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6886" w:rsidRPr="00426886" w:rsidRDefault="00426886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26886">
              <w:rPr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8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6886" w:rsidRPr="00426886" w:rsidRDefault="00426886">
            <w:pPr>
              <w:rPr>
                <w:color w:val="000000"/>
                <w:sz w:val="22"/>
                <w:szCs w:val="22"/>
                <w:lang w:eastAsia="en-US"/>
              </w:rPr>
            </w:pPr>
            <w:r w:rsidRPr="00426886">
              <w:rPr>
                <w:color w:val="000000"/>
                <w:sz w:val="22"/>
                <w:szCs w:val="22"/>
                <w:lang w:eastAsia="en-US"/>
              </w:rPr>
              <w:t>Оформление документов, необходимых для погребения</w:t>
            </w:r>
          </w:p>
        </w:tc>
        <w:tc>
          <w:tcPr>
            <w:tcW w:w="13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6886" w:rsidRPr="00426886" w:rsidRDefault="00426886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26886">
              <w:rPr>
                <w:color w:val="000000"/>
                <w:sz w:val="22"/>
                <w:szCs w:val="22"/>
                <w:lang w:eastAsia="en-US"/>
              </w:rPr>
              <w:t>217,39</w:t>
            </w:r>
          </w:p>
        </w:tc>
      </w:tr>
      <w:tr w:rsidR="00426886" w:rsidRPr="00426886" w:rsidTr="00426886">
        <w:trPr>
          <w:trHeight w:val="330"/>
          <w:jc w:val="center"/>
        </w:trPr>
        <w:tc>
          <w:tcPr>
            <w:tcW w:w="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6886" w:rsidRPr="00426886" w:rsidRDefault="00426886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26886">
              <w:rPr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8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6886" w:rsidRPr="00426886" w:rsidRDefault="00426886">
            <w:pPr>
              <w:rPr>
                <w:color w:val="000000"/>
                <w:sz w:val="22"/>
                <w:szCs w:val="22"/>
                <w:lang w:eastAsia="en-US"/>
              </w:rPr>
            </w:pPr>
            <w:r w:rsidRPr="00426886">
              <w:rPr>
                <w:color w:val="000000"/>
                <w:sz w:val="22"/>
                <w:szCs w:val="22"/>
                <w:lang w:eastAsia="en-US"/>
              </w:rPr>
              <w:t>Облачение тела</w:t>
            </w:r>
          </w:p>
        </w:tc>
        <w:tc>
          <w:tcPr>
            <w:tcW w:w="13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6886" w:rsidRPr="00426886" w:rsidRDefault="00426886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26886">
              <w:rPr>
                <w:color w:val="000000"/>
                <w:sz w:val="22"/>
                <w:szCs w:val="22"/>
                <w:lang w:eastAsia="en-US"/>
              </w:rPr>
              <w:t>640,85</w:t>
            </w:r>
          </w:p>
        </w:tc>
      </w:tr>
      <w:tr w:rsidR="00426886" w:rsidRPr="00426886" w:rsidTr="00426886">
        <w:trPr>
          <w:trHeight w:val="330"/>
          <w:jc w:val="center"/>
        </w:trPr>
        <w:tc>
          <w:tcPr>
            <w:tcW w:w="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6886" w:rsidRPr="00426886" w:rsidRDefault="00426886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26886">
              <w:rPr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58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6886" w:rsidRPr="00426886" w:rsidRDefault="00426886">
            <w:pPr>
              <w:rPr>
                <w:color w:val="000000"/>
                <w:sz w:val="22"/>
                <w:szCs w:val="22"/>
                <w:lang w:eastAsia="en-US"/>
              </w:rPr>
            </w:pPr>
            <w:r w:rsidRPr="00426886">
              <w:rPr>
                <w:color w:val="000000"/>
                <w:sz w:val="22"/>
                <w:szCs w:val="22"/>
                <w:lang w:eastAsia="en-US"/>
              </w:rPr>
              <w:t>Гроб (необитый)</w:t>
            </w:r>
          </w:p>
        </w:tc>
        <w:tc>
          <w:tcPr>
            <w:tcW w:w="13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6886" w:rsidRPr="00426886" w:rsidRDefault="00426886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26886">
              <w:rPr>
                <w:color w:val="000000"/>
                <w:sz w:val="22"/>
                <w:szCs w:val="22"/>
                <w:lang w:eastAsia="en-US"/>
              </w:rPr>
              <w:t>2 754,52</w:t>
            </w:r>
          </w:p>
        </w:tc>
      </w:tr>
      <w:tr w:rsidR="00426886" w:rsidRPr="00426886" w:rsidTr="00426886">
        <w:trPr>
          <w:trHeight w:val="330"/>
          <w:jc w:val="center"/>
        </w:trPr>
        <w:tc>
          <w:tcPr>
            <w:tcW w:w="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6886" w:rsidRPr="00426886" w:rsidRDefault="00426886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26886">
              <w:rPr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58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6886" w:rsidRPr="00426886" w:rsidRDefault="00426886">
            <w:pPr>
              <w:rPr>
                <w:color w:val="000000"/>
                <w:sz w:val="22"/>
                <w:szCs w:val="22"/>
                <w:lang w:eastAsia="en-US"/>
              </w:rPr>
            </w:pPr>
            <w:r w:rsidRPr="00426886">
              <w:rPr>
                <w:color w:val="000000"/>
                <w:sz w:val="22"/>
                <w:szCs w:val="22"/>
                <w:lang w:eastAsia="en-US"/>
              </w:rPr>
              <w:t>Перевозка тела (останков) умершего на кладбище (в крематорий)</w:t>
            </w:r>
          </w:p>
        </w:tc>
        <w:tc>
          <w:tcPr>
            <w:tcW w:w="13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6886" w:rsidRPr="00426886" w:rsidRDefault="00426886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26886">
              <w:rPr>
                <w:color w:val="000000"/>
                <w:sz w:val="22"/>
                <w:szCs w:val="22"/>
                <w:lang w:eastAsia="en-US"/>
              </w:rPr>
              <w:t>1 955,56</w:t>
            </w:r>
          </w:p>
        </w:tc>
      </w:tr>
      <w:tr w:rsidR="00426886" w:rsidRPr="00426886" w:rsidTr="00426886">
        <w:trPr>
          <w:trHeight w:val="330"/>
          <w:jc w:val="center"/>
        </w:trPr>
        <w:tc>
          <w:tcPr>
            <w:tcW w:w="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6886" w:rsidRPr="00426886" w:rsidRDefault="00426886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26886">
              <w:rPr>
                <w:color w:val="00000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58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6886" w:rsidRPr="00426886" w:rsidRDefault="00426886">
            <w:pPr>
              <w:rPr>
                <w:color w:val="000000"/>
                <w:sz w:val="22"/>
                <w:szCs w:val="22"/>
                <w:lang w:eastAsia="en-US"/>
              </w:rPr>
            </w:pPr>
            <w:r w:rsidRPr="00426886">
              <w:rPr>
                <w:color w:val="000000"/>
                <w:sz w:val="22"/>
                <w:szCs w:val="22"/>
                <w:lang w:eastAsia="en-US"/>
              </w:rPr>
              <w:t xml:space="preserve">Погребение </w:t>
            </w:r>
          </w:p>
        </w:tc>
        <w:tc>
          <w:tcPr>
            <w:tcW w:w="13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6886" w:rsidRPr="00426886" w:rsidRDefault="00426886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26886">
              <w:rPr>
                <w:color w:val="000000"/>
                <w:sz w:val="22"/>
                <w:szCs w:val="22"/>
                <w:lang w:eastAsia="en-US"/>
              </w:rPr>
              <w:t>6 345,68</w:t>
            </w:r>
          </w:p>
        </w:tc>
      </w:tr>
      <w:tr w:rsidR="00426886" w:rsidRPr="00426886" w:rsidTr="00426886">
        <w:trPr>
          <w:trHeight w:val="330"/>
          <w:jc w:val="center"/>
        </w:trPr>
        <w:tc>
          <w:tcPr>
            <w:tcW w:w="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6886" w:rsidRPr="00426886" w:rsidRDefault="00426886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26886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6886" w:rsidRPr="00426886" w:rsidRDefault="00426886">
            <w:pPr>
              <w:rPr>
                <w:color w:val="000000"/>
                <w:sz w:val="22"/>
                <w:szCs w:val="22"/>
                <w:lang w:eastAsia="en-US"/>
              </w:rPr>
            </w:pPr>
            <w:r w:rsidRPr="00426886">
              <w:rPr>
                <w:color w:val="000000"/>
                <w:sz w:val="22"/>
                <w:szCs w:val="22"/>
                <w:lang w:eastAsia="en-US"/>
              </w:rPr>
              <w:t>ИТОГО:</w:t>
            </w:r>
          </w:p>
        </w:tc>
        <w:tc>
          <w:tcPr>
            <w:tcW w:w="13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6886" w:rsidRPr="00426886" w:rsidRDefault="00426886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26886">
              <w:rPr>
                <w:color w:val="000000"/>
                <w:sz w:val="22"/>
                <w:szCs w:val="22"/>
                <w:lang w:eastAsia="en-US"/>
              </w:rPr>
              <w:t>11 914,00</w:t>
            </w:r>
          </w:p>
        </w:tc>
      </w:tr>
    </w:tbl>
    <w:p w:rsidR="00426886" w:rsidRPr="00426886" w:rsidRDefault="00426886" w:rsidP="00426886">
      <w:pPr>
        <w:pStyle w:val="ConsTitle"/>
        <w:widowControl/>
        <w:ind w:right="0"/>
        <w:rPr>
          <w:rFonts w:ascii="Times New Roman" w:hAnsi="Times New Roman" w:cs="Times New Roman"/>
          <w:b w:val="0"/>
          <w:sz w:val="22"/>
          <w:szCs w:val="22"/>
        </w:rPr>
      </w:pPr>
    </w:p>
    <w:p w:rsidR="00426886" w:rsidRPr="00426886" w:rsidRDefault="00426886" w:rsidP="00426886">
      <w:pPr>
        <w:rPr>
          <w:sz w:val="22"/>
          <w:szCs w:val="22"/>
        </w:rPr>
      </w:pPr>
    </w:p>
    <w:p w:rsidR="00426886" w:rsidRPr="00426886" w:rsidRDefault="00426886" w:rsidP="00426886">
      <w:pPr>
        <w:rPr>
          <w:sz w:val="22"/>
          <w:szCs w:val="22"/>
        </w:rPr>
      </w:pPr>
    </w:p>
    <w:p w:rsidR="00D66F85" w:rsidRPr="00E16DB9" w:rsidRDefault="00100DFC" w:rsidP="00E202DE">
      <w:pPr>
        <w:pStyle w:val="af0"/>
        <w:tabs>
          <w:tab w:val="left" w:pos="708"/>
        </w:tabs>
        <w:jc w:val="right"/>
      </w:pPr>
      <w:r>
        <w:tab/>
      </w:r>
    </w:p>
    <w:sectPr w:rsidR="00D66F85" w:rsidRPr="00E16DB9" w:rsidSect="00F270EA">
      <w:headerReference w:type="first" r:id="rId9"/>
      <w:pgSz w:w="11906" w:h="16838"/>
      <w:pgMar w:top="0" w:right="720" w:bottom="284" w:left="993" w:header="283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1F68" w:rsidRDefault="001A1F68">
      <w:r>
        <w:separator/>
      </w:r>
    </w:p>
  </w:endnote>
  <w:endnote w:type="continuationSeparator" w:id="0">
    <w:p w:rsidR="001A1F68" w:rsidRDefault="001A1F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1F68" w:rsidRDefault="001A1F68">
      <w:r>
        <w:separator/>
      </w:r>
    </w:p>
  </w:footnote>
  <w:footnote w:type="continuationSeparator" w:id="0">
    <w:p w:rsidR="001A1F68" w:rsidRDefault="001A1F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5006" w:rsidRDefault="009C5006">
    <w:pPr>
      <w:pStyle w:val="af0"/>
    </w:pPr>
  </w:p>
  <w:p w:rsidR="009C5006" w:rsidRDefault="009C5006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 w15:restartNumberingAfterBreak="0">
    <w:nsid w:val="00515E04"/>
    <w:multiLevelType w:val="hybridMultilevel"/>
    <w:tmpl w:val="6804E71E"/>
    <w:lvl w:ilvl="0" w:tplc="5B5A050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941F51"/>
    <w:multiLevelType w:val="hybridMultilevel"/>
    <w:tmpl w:val="3EBC0FBE"/>
    <w:lvl w:ilvl="0" w:tplc="1B3C572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825796"/>
    <w:multiLevelType w:val="multilevel"/>
    <w:tmpl w:val="A2006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3C5708"/>
    <w:multiLevelType w:val="hybridMultilevel"/>
    <w:tmpl w:val="95EC0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351908"/>
    <w:multiLevelType w:val="hybridMultilevel"/>
    <w:tmpl w:val="EEC81EEA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DB24294"/>
    <w:multiLevelType w:val="hybridMultilevel"/>
    <w:tmpl w:val="FF5E6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9570FA"/>
    <w:multiLevelType w:val="hybridMultilevel"/>
    <w:tmpl w:val="E7EA86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67309A2"/>
    <w:multiLevelType w:val="hybridMultilevel"/>
    <w:tmpl w:val="D3DE79D0"/>
    <w:lvl w:ilvl="0" w:tplc="B06EF3F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CA37233"/>
    <w:multiLevelType w:val="hybridMultilevel"/>
    <w:tmpl w:val="7ACC57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E156596"/>
    <w:multiLevelType w:val="hybridMultilevel"/>
    <w:tmpl w:val="227EA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8E4DE8"/>
    <w:multiLevelType w:val="hybridMultilevel"/>
    <w:tmpl w:val="4B8CA84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A1A7D35"/>
    <w:multiLevelType w:val="multilevel"/>
    <w:tmpl w:val="27C4EE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51155D88"/>
    <w:multiLevelType w:val="hybridMultilevel"/>
    <w:tmpl w:val="68EA3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37B5367"/>
    <w:multiLevelType w:val="multilevel"/>
    <w:tmpl w:val="531CC1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7" w15:restartNumberingAfterBreak="0">
    <w:nsid w:val="581F5B50"/>
    <w:multiLevelType w:val="hybridMultilevel"/>
    <w:tmpl w:val="387AFB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CB66AA5"/>
    <w:multiLevelType w:val="multilevel"/>
    <w:tmpl w:val="27C4EE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5CE16A5E"/>
    <w:multiLevelType w:val="hybridMultilevel"/>
    <w:tmpl w:val="81A89822"/>
    <w:lvl w:ilvl="0" w:tplc="20B418EC">
      <w:start w:val="1"/>
      <w:numFmt w:val="decimal"/>
      <w:lvlText w:val="%1."/>
      <w:lvlJc w:val="left"/>
      <w:pPr>
        <w:ind w:left="93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0" w15:restartNumberingAfterBreak="0">
    <w:nsid w:val="5F191512"/>
    <w:multiLevelType w:val="hybridMultilevel"/>
    <w:tmpl w:val="9AE4B0C6"/>
    <w:lvl w:ilvl="0" w:tplc="19A07C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7A08DF"/>
    <w:multiLevelType w:val="hybridMultilevel"/>
    <w:tmpl w:val="9162E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4C64E95"/>
    <w:multiLevelType w:val="multilevel"/>
    <w:tmpl w:val="D87A6FD0"/>
    <w:lvl w:ilvl="0">
      <w:start w:val="1"/>
      <w:numFmt w:val="none"/>
      <w:suff w:val="nothing"/>
      <w:lvlText w:val=""/>
      <w:lvlJc w:val="left"/>
      <w:pPr>
        <w:ind w:left="432" w:hanging="432"/>
      </w:pPr>
      <w:rPr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3" w15:restartNumberingAfterBreak="0">
    <w:nsid w:val="66F34196"/>
    <w:multiLevelType w:val="hybridMultilevel"/>
    <w:tmpl w:val="72164B1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97783D"/>
    <w:multiLevelType w:val="hybridMultilevel"/>
    <w:tmpl w:val="F6F82D3A"/>
    <w:lvl w:ilvl="0" w:tplc="0DF0FA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7AF902FA"/>
    <w:multiLevelType w:val="hybridMultilevel"/>
    <w:tmpl w:val="098A7422"/>
    <w:lvl w:ilvl="0" w:tplc="ED2AE2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7B5A0AE5"/>
    <w:multiLevelType w:val="multilevel"/>
    <w:tmpl w:val="F652701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abstractNum w:abstractNumId="28" w15:restartNumberingAfterBreak="0">
    <w:nsid w:val="7D0A39CF"/>
    <w:multiLevelType w:val="multilevel"/>
    <w:tmpl w:val="E0E8D6EA"/>
    <w:lvl w:ilvl="0">
      <w:start w:val="1"/>
      <w:numFmt w:val="decimal"/>
      <w:lvlText w:val="%1."/>
      <w:lvlJc w:val="left"/>
      <w:pPr>
        <w:ind w:left="107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90" w:hanging="1080"/>
      </w:pPr>
      <w:rPr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1790" w:hanging="1080"/>
      </w:pPr>
      <w:rPr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sz w:val="24"/>
        <w:szCs w:val="24"/>
      </w:rPr>
    </w:lvl>
    <w:lvl w:ilvl="6">
      <w:start w:val="1"/>
      <w:numFmt w:val="decimal"/>
      <w:lvlText w:val="%1.%2.%3.%4.%5.%6.%7."/>
      <w:lvlJc w:val="left"/>
      <w:pPr>
        <w:ind w:left="2510" w:hanging="1800"/>
      </w:pPr>
      <w:rPr>
        <w:sz w:val="24"/>
        <w:szCs w:val="24"/>
      </w:rPr>
    </w:lvl>
    <w:lvl w:ilvl="7">
      <w:start w:val="1"/>
      <w:numFmt w:val="decimal"/>
      <w:lvlText w:val="%1.%2.%3.%4.%5.%6.%7.%8."/>
      <w:lvlJc w:val="left"/>
      <w:pPr>
        <w:ind w:left="2510" w:hanging="1800"/>
      </w:pPr>
      <w:rPr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ind w:left="2870" w:hanging="2160"/>
      </w:pPr>
      <w:rPr>
        <w:sz w:val="24"/>
        <w:szCs w:val="24"/>
      </w:rPr>
    </w:lvl>
  </w:abstractNum>
  <w:num w:numId="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5"/>
  </w:num>
  <w:num w:numId="4">
    <w:abstractNumId w:val="13"/>
  </w:num>
  <w:num w:numId="5">
    <w:abstractNumId w:val="26"/>
  </w:num>
  <w:num w:numId="6">
    <w:abstractNumId w:val="16"/>
  </w:num>
  <w:num w:numId="7">
    <w:abstractNumId w:val="4"/>
  </w:num>
  <w:num w:numId="8">
    <w:abstractNumId w:val="24"/>
  </w:num>
  <w:num w:numId="9">
    <w:abstractNumId w:val="2"/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</w:num>
  <w:num w:numId="12">
    <w:abstractNumId w:val="19"/>
  </w:num>
  <w:num w:numId="13">
    <w:abstractNumId w:val="27"/>
  </w:num>
  <w:num w:numId="14">
    <w:abstractNumId w:val="15"/>
  </w:num>
  <w:num w:numId="1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8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</w:num>
  <w:num w:numId="25">
    <w:abstractNumId w:val="7"/>
  </w:num>
  <w:num w:numId="2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</w:num>
  <w:num w:numId="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</w:num>
  <w:num w:numId="32">
    <w:abstractNumId w:val="0"/>
  </w:num>
  <w:num w:numId="33">
    <w:abstractNumId w:val="18"/>
  </w:num>
  <w:num w:numId="3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2"/>
  </w:num>
  <w:num w:numId="36">
    <w:abstractNumId w:val="28"/>
  </w:num>
  <w:num w:numId="37">
    <w:abstractNumId w:val="23"/>
  </w:num>
  <w:num w:numId="3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0199"/>
    <w:rsid w:val="00002180"/>
    <w:rsid w:val="00003493"/>
    <w:rsid w:val="00003C35"/>
    <w:rsid w:val="00006897"/>
    <w:rsid w:val="00012410"/>
    <w:rsid w:val="00012921"/>
    <w:rsid w:val="00012E44"/>
    <w:rsid w:val="000141EF"/>
    <w:rsid w:val="00016CF2"/>
    <w:rsid w:val="00021F03"/>
    <w:rsid w:val="0002538C"/>
    <w:rsid w:val="00025EA5"/>
    <w:rsid w:val="00027F7D"/>
    <w:rsid w:val="0003198F"/>
    <w:rsid w:val="00032BE7"/>
    <w:rsid w:val="0003349F"/>
    <w:rsid w:val="0003352D"/>
    <w:rsid w:val="00036E5B"/>
    <w:rsid w:val="00042A6F"/>
    <w:rsid w:val="00043CBA"/>
    <w:rsid w:val="0004494D"/>
    <w:rsid w:val="00046364"/>
    <w:rsid w:val="00046AF1"/>
    <w:rsid w:val="00046E07"/>
    <w:rsid w:val="0004771A"/>
    <w:rsid w:val="00053184"/>
    <w:rsid w:val="00053B0C"/>
    <w:rsid w:val="000552BB"/>
    <w:rsid w:val="000604D7"/>
    <w:rsid w:val="000621EB"/>
    <w:rsid w:val="00076C38"/>
    <w:rsid w:val="00077C55"/>
    <w:rsid w:val="000810E8"/>
    <w:rsid w:val="00082714"/>
    <w:rsid w:val="000833A6"/>
    <w:rsid w:val="00083B1F"/>
    <w:rsid w:val="00084455"/>
    <w:rsid w:val="0008564C"/>
    <w:rsid w:val="0008682B"/>
    <w:rsid w:val="00086BC3"/>
    <w:rsid w:val="00087230"/>
    <w:rsid w:val="000900DA"/>
    <w:rsid w:val="00091569"/>
    <w:rsid w:val="00094143"/>
    <w:rsid w:val="000943E2"/>
    <w:rsid w:val="0009602A"/>
    <w:rsid w:val="000966EF"/>
    <w:rsid w:val="000A1B05"/>
    <w:rsid w:val="000A486D"/>
    <w:rsid w:val="000A5DA3"/>
    <w:rsid w:val="000A5E91"/>
    <w:rsid w:val="000A6FD0"/>
    <w:rsid w:val="000B03E8"/>
    <w:rsid w:val="000B31C9"/>
    <w:rsid w:val="000B366E"/>
    <w:rsid w:val="000B3C77"/>
    <w:rsid w:val="000B5266"/>
    <w:rsid w:val="000B53B8"/>
    <w:rsid w:val="000B6268"/>
    <w:rsid w:val="000B656A"/>
    <w:rsid w:val="000C604F"/>
    <w:rsid w:val="000C778A"/>
    <w:rsid w:val="000D2230"/>
    <w:rsid w:val="000D2BF2"/>
    <w:rsid w:val="000D37B9"/>
    <w:rsid w:val="000D4BEF"/>
    <w:rsid w:val="000E35EA"/>
    <w:rsid w:val="000E3FC5"/>
    <w:rsid w:val="000E6D73"/>
    <w:rsid w:val="000E7C89"/>
    <w:rsid w:val="000F08C1"/>
    <w:rsid w:val="000F325B"/>
    <w:rsid w:val="000F572E"/>
    <w:rsid w:val="000F643B"/>
    <w:rsid w:val="000F664C"/>
    <w:rsid w:val="00100DFC"/>
    <w:rsid w:val="00100E83"/>
    <w:rsid w:val="001016B1"/>
    <w:rsid w:val="00101C24"/>
    <w:rsid w:val="00102B69"/>
    <w:rsid w:val="00104343"/>
    <w:rsid w:val="0010620F"/>
    <w:rsid w:val="0011004B"/>
    <w:rsid w:val="00110B5C"/>
    <w:rsid w:val="00112189"/>
    <w:rsid w:val="0011365B"/>
    <w:rsid w:val="00115A73"/>
    <w:rsid w:val="00117504"/>
    <w:rsid w:val="00121828"/>
    <w:rsid w:val="001221A2"/>
    <w:rsid w:val="001239D3"/>
    <w:rsid w:val="00125FC3"/>
    <w:rsid w:val="00127609"/>
    <w:rsid w:val="00130199"/>
    <w:rsid w:val="00131515"/>
    <w:rsid w:val="00133EFC"/>
    <w:rsid w:val="00133F39"/>
    <w:rsid w:val="00137391"/>
    <w:rsid w:val="001420D6"/>
    <w:rsid w:val="00144EF3"/>
    <w:rsid w:val="00146717"/>
    <w:rsid w:val="00147F36"/>
    <w:rsid w:val="0015102E"/>
    <w:rsid w:val="00151346"/>
    <w:rsid w:val="0015373E"/>
    <w:rsid w:val="00153DFE"/>
    <w:rsid w:val="001603D2"/>
    <w:rsid w:val="001644FC"/>
    <w:rsid w:val="0016475F"/>
    <w:rsid w:val="00165083"/>
    <w:rsid w:val="001704A9"/>
    <w:rsid w:val="001717EE"/>
    <w:rsid w:val="00171E72"/>
    <w:rsid w:val="00180548"/>
    <w:rsid w:val="00180CF8"/>
    <w:rsid w:val="00181329"/>
    <w:rsid w:val="0018521F"/>
    <w:rsid w:val="00186F4F"/>
    <w:rsid w:val="00191013"/>
    <w:rsid w:val="001916E6"/>
    <w:rsid w:val="00191DBD"/>
    <w:rsid w:val="00193483"/>
    <w:rsid w:val="0019679A"/>
    <w:rsid w:val="00197460"/>
    <w:rsid w:val="001976AA"/>
    <w:rsid w:val="001A0EA5"/>
    <w:rsid w:val="001A1F68"/>
    <w:rsid w:val="001A20EA"/>
    <w:rsid w:val="001B11BE"/>
    <w:rsid w:val="001B1734"/>
    <w:rsid w:val="001B1CCB"/>
    <w:rsid w:val="001B37ED"/>
    <w:rsid w:val="001B7F5D"/>
    <w:rsid w:val="001C3BA2"/>
    <w:rsid w:val="001C6A12"/>
    <w:rsid w:val="001C6EFC"/>
    <w:rsid w:val="001D0789"/>
    <w:rsid w:val="001D0CC8"/>
    <w:rsid w:val="001D1359"/>
    <w:rsid w:val="001D398F"/>
    <w:rsid w:val="001D490A"/>
    <w:rsid w:val="001D6F6C"/>
    <w:rsid w:val="001E04DF"/>
    <w:rsid w:val="001E16A3"/>
    <w:rsid w:val="001E25FF"/>
    <w:rsid w:val="001E2FD1"/>
    <w:rsid w:val="001E4A36"/>
    <w:rsid w:val="001F1B0C"/>
    <w:rsid w:val="001F438C"/>
    <w:rsid w:val="001F44C8"/>
    <w:rsid w:val="001F560C"/>
    <w:rsid w:val="002049D4"/>
    <w:rsid w:val="00205CA5"/>
    <w:rsid w:val="00205CDE"/>
    <w:rsid w:val="00205F80"/>
    <w:rsid w:val="00207223"/>
    <w:rsid w:val="002072E2"/>
    <w:rsid w:val="00216D15"/>
    <w:rsid w:val="00217036"/>
    <w:rsid w:val="00220A45"/>
    <w:rsid w:val="00220B10"/>
    <w:rsid w:val="00220E58"/>
    <w:rsid w:val="00222B62"/>
    <w:rsid w:val="002246D7"/>
    <w:rsid w:val="0022487B"/>
    <w:rsid w:val="002273BA"/>
    <w:rsid w:val="002324DD"/>
    <w:rsid w:val="00232969"/>
    <w:rsid w:val="0023612E"/>
    <w:rsid w:val="00236792"/>
    <w:rsid w:val="002409BA"/>
    <w:rsid w:val="00240CA3"/>
    <w:rsid w:val="00240F40"/>
    <w:rsid w:val="00241730"/>
    <w:rsid w:val="00245A08"/>
    <w:rsid w:val="00247D93"/>
    <w:rsid w:val="00252DCC"/>
    <w:rsid w:val="00252F7A"/>
    <w:rsid w:val="00253A3C"/>
    <w:rsid w:val="00255617"/>
    <w:rsid w:val="0025701E"/>
    <w:rsid w:val="0025746A"/>
    <w:rsid w:val="002604F7"/>
    <w:rsid w:val="00262BC2"/>
    <w:rsid w:val="00262E0E"/>
    <w:rsid w:val="002657F3"/>
    <w:rsid w:val="00270F86"/>
    <w:rsid w:val="00274EA7"/>
    <w:rsid w:val="00274FE5"/>
    <w:rsid w:val="002806BD"/>
    <w:rsid w:val="00282A7B"/>
    <w:rsid w:val="00284537"/>
    <w:rsid w:val="002859AD"/>
    <w:rsid w:val="00285E80"/>
    <w:rsid w:val="00286CD3"/>
    <w:rsid w:val="00287D62"/>
    <w:rsid w:val="00291032"/>
    <w:rsid w:val="002919C4"/>
    <w:rsid w:val="00291A1A"/>
    <w:rsid w:val="00291AEF"/>
    <w:rsid w:val="002935CE"/>
    <w:rsid w:val="00294C83"/>
    <w:rsid w:val="00295D8E"/>
    <w:rsid w:val="002978B5"/>
    <w:rsid w:val="002A2706"/>
    <w:rsid w:val="002A77B0"/>
    <w:rsid w:val="002B1617"/>
    <w:rsid w:val="002B3978"/>
    <w:rsid w:val="002B7108"/>
    <w:rsid w:val="002C391A"/>
    <w:rsid w:val="002C54C1"/>
    <w:rsid w:val="002C77FD"/>
    <w:rsid w:val="002D048C"/>
    <w:rsid w:val="002E6B3C"/>
    <w:rsid w:val="002F1B09"/>
    <w:rsid w:val="002F1DE0"/>
    <w:rsid w:val="002F46C5"/>
    <w:rsid w:val="002F5963"/>
    <w:rsid w:val="003014AA"/>
    <w:rsid w:val="00304278"/>
    <w:rsid w:val="00307036"/>
    <w:rsid w:val="003073B3"/>
    <w:rsid w:val="003134FA"/>
    <w:rsid w:val="003150FF"/>
    <w:rsid w:val="00320C8E"/>
    <w:rsid w:val="003227E5"/>
    <w:rsid w:val="00323EFA"/>
    <w:rsid w:val="003250FE"/>
    <w:rsid w:val="00327B8A"/>
    <w:rsid w:val="00330D53"/>
    <w:rsid w:val="0033337D"/>
    <w:rsid w:val="00334522"/>
    <w:rsid w:val="00334CBF"/>
    <w:rsid w:val="00340941"/>
    <w:rsid w:val="003409DD"/>
    <w:rsid w:val="00340C97"/>
    <w:rsid w:val="003435D9"/>
    <w:rsid w:val="003450EB"/>
    <w:rsid w:val="0034643C"/>
    <w:rsid w:val="0035038E"/>
    <w:rsid w:val="0035257C"/>
    <w:rsid w:val="00353EF5"/>
    <w:rsid w:val="00356A59"/>
    <w:rsid w:val="00356D65"/>
    <w:rsid w:val="003675A4"/>
    <w:rsid w:val="003731AA"/>
    <w:rsid w:val="00375B62"/>
    <w:rsid w:val="003808F0"/>
    <w:rsid w:val="003834C1"/>
    <w:rsid w:val="0038634F"/>
    <w:rsid w:val="00393382"/>
    <w:rsid w:val="0039382E"/>
    <w:rsid w:val="003A0BAA"/>
    <w:rsid w:val="003A3FB6"/>
    <w:rsid w:val="003A505B"/>
    <w:rsid w:val="003A62F3"/>
    <w:rsid w:val="003A73B2"/>
    <w:rsid w:val="003B0474"/>
    <w:rsid w:val="003B35DC"/>
    <w:rsid w:val="003B4A67"/>
    <w:rsid w:val="003C1FC1"/>
    <w:rsid w:val="003C201F"/>
    <w:rsid w:val="003C20F8"/>
    <w:rsid w:val="003C55BA"/>
    <w:rsid w:val="003C567C"/>
    <w:rsid w:val="003C6356"/>
    <w:rsid w:val="003D5E08"/>
    <w:rsid w:val="003E443D"/>
    <w:rsid w:val="003E45AD"/>
    <w:rsid w:val="003E4E9B"/>
    <w:rsid w:val="003E50ED"/>
    <w:rsid w:val="003E55F2"/>
    <w:rsid w:val="003E59BF"/>
    <w:rsid w:val="003E79B4"/>
    <w:rsid w:val="003F17A8"/>
    <w:rsid w:val="003F4BA2"/>
    <w:rsid w:val="003F5789"/>
    <w:rsid w:val="003F71EA"/>
    <w:rsid w:val="003F771D"/>
    <w:rsid w:val="003F7FAC"/>
    <w:rsid w:val="0040129B"/>
    <w:rsid w:val="00401481"/>
    <w:rsid w:val="00402204"/>
    <w:rsid w:val="00402668"/>
    <w:rsid w:val="00403394"/>
    <w:rsid w:val="004110C2"/>
    <w:rsid w:val="0041192F"/>
    <w:rsid w:val="0041293A"/>
    <w:rsid w:val="00413ED2"/>
    <w:rsid w:val="00416296"/>
    <w:rsid w:val="00416AD9"/>
    <w:rsid w:val="00417D63"/>
    <w:rsid w:val="00421E18"/>
    <w:rsid w:val="004222EB"/>
    <w:rsid w:val="00424898"/>
    <w:rsid w:val="00424BB3"/>
    <w:rsid w:val="00426886"/>
    <w:rsid w:val="00426B94"/>
    <w:rsid w:val="00427266"/>
    <w:rsid w:val="00427D3D"/>
    <w:rsid w:val="0043327F"/>
    <w:rsid w:val="00434F71"/>
    <w:rsid w:val="00436F79"/>
    <w:rsid w:val="00437B44"/>
    <w:rsid w:val="0044381E"/>
    <w:rsid w:val="0044402E"/>
    <w:rsid w:val="0044425E"/>
    <w:rsid w:val="00445A1E"/>
    <w:rsid w:val="00446267"/>
    <w:rsid w:val="00447ACA"/>
    <w:rsid w:val="0046145E"/>
    <w:rsid w:val="00462FFB"/>
    <w:rsid w:val="0046507A"/>
    <w:rsid w:val="00466FD0"/>
    <w:rsid w:val="00470839"/>
    <w:rsid w:val="00471227"/>
    <w:rsid w:val="0047565C"/>
    <w:rsid w:val="00480550"/>
    <w:rsid w:val="00483D1B"/>
    <w:rsid w:val="00486701"/>
    <w:rsid w:val="00487D6E"/>
    <w:rsid w:val="0049339E"/>
    <w:rsid w:val="0049580F"/>
    <w:rsid w:val="00496293"/>
    <w:rsid w:val="00496EDF"/>
    <w:rsid w:val="004977F0"/>
    <w:rsid w:val="00497E03"/>
    <w:rsid w:val="004A01A5"/>
    <w:rsid w:val="004A0CE6"/>
    <w:rsid w:val="004A0FB1"/>
    <w:rsid w:val="004A1B13"/>
    <w:rsid w:val="004A3751"/>
    <w:rsid w:val="004A4017"/>
    <w:rsid w:val="004A5382"/>
    <w:rsid w:val="004B162E"/>
    <w:rsid w:val="004B1F95"/>
    <w:rsid w:val="004B31EB"/>
    <w:rsid w:val="004B407C"/>
    <w:rsid w:val="004B5938"/>
    <w:rsid w:val="004C048D"/>
    <w:rsid w:val="004C6813"/>
    <w:rsid w:val="004C6CEB"/>
    <w:rsid w:val="004D07FF"/>
    <w:rsid w:val="004D24FD"/>
    <w:rsid w:val="004D4398"/>
    <w:rsid w:val="004D50A1"/>
    <w:rsid w:val="004D66B4"/>
    <w:rsid w:val="004D7171"/>
    <w:rsid w:val="004E14F1"/>
    <w:rsid w:val="004E51AB"/>
    <w:rsid w:val="004F54A1"/>
    <w:rsid w:val="004F655C"/>
    <w:rsid w:val="00502C55"/>
    <w:rsid w:val="00506C7E"/>
    <w:rsid w:val="00507E20"/>
    <w:rsid w:val="00512F2B"/>
    <w:rsid w:val="00515470"/>
    <w:rsid w:val="00515C21"/>
    <w:rsid w:val="00515D9D"/>
    <w:rsid w:val="005173A9"/>
    <w:rsid w:val="0051740B"/>
    <w:rsid w:val="00517B1D"/>
    <w:rsid w:val="005206C3"/>
    <w:rsid w:val="00522407"/>
    <w:rsid w:val="005234C5"/>
    <w:rsid w:val="00531ED1"/>
    <w:rsid w:val="00534C4F"/>
    <w:rsid w:val="0053550A"/>
    <w:rsid w:val="005442B6"/>
    <w:rsid w:val="00544934"/>
    <w:rsid w:val="005454C8"/>
    <w:rsid w:val="0054561E"/>
    <w:rsid w:val="00546F82"/>
    <w:rsid w:val="005478D2"/>
    <w:rsid w:val="005519F5"/>
    <w:rsid w:val="00552C14"/>
    <w:rsid w:val="0055382A"/>
    <w:rsid w:val="00554526"/>
    <w:rsid w:val="00562580"/>
    <w:rsid w:val="00563346"/>
    <w:rsid w:val="0056628D"/>
    <w:rsid w:val="00567157"/>
    <w:rsid w:val="005675CF"/>
    <w:rsid w:val="005707B0"/>
    <w:rsid w:val="00571458"/>
    <w:rsid w:val="0058171B"/>
    <w:rsid w:val="00586CFC"/>
    <w:rsid w:val="0058718D"/>
    <w:rsid w:val="0058727F"/>
    <w:rsid w:val="00594716"/>
    <w:rsid w:val="00597857"/>
    <w:rsid w:val="00597D4C"/>
    <w:rsid w:val="005A5727"/>
    <w:rsid w:val="005A5929"/>
    <w:rsid w:val="005A60CD"/>
    <w:rsid w:val="005A6AE5"/>
    <w:rsid w:val="005A6C09"/>
    <w:rsid w:val="005B11C3"/>
    <w:rsid w:val="005B11E6"/>
    <w:rsid w:val="005B27C5"/>
    <w:rsid w:val="005B42AF"/>
    <w:rsid w:val="005B604D"/>
    <w:rsid w:val="005B6B10"/>
    <w:rsid w:val="005B7BC2"/>
    <w:rsid w:val="005C4237"/>
    <w:rsid w:val="005C43F0"/>
    <w:rsid w:val="005C4BCA"/>
    <w:rsid w:val="005C6855"/>
    <w:rsid w:val="005C790E"/>
    <w:rsid w:val="005D0B3B"/>
    <w:rsid w:val="005D1D8C"/>
    <w:rsid w:val="005D2903"/>
    <w:rsid w:val="005D3785"/>
    <w:rsid w:val="005D7079"/>
    <w:rsid w:val="005E51B2"/>
    <w:rsid w:val="005E5924"/>
    <w:rsid w:val="005E5CD4"/>
    <w:rsid w:val="005F1A4D"/>
    <w:rsid w:val="005F1DE3"/>
    <w:rsid w:val="005F205A"/>
    <w:rsid w:val="005F5613"/>
    <w:rsid w:val="005F70D8"/>
    <w:rsid w:val="0060764A"/>
    <w:rsid w:val="00610061"/>
    <w:rsid w:val="0061116D"/>
    <w:rsid w:val="00611202"/>
    <w:rsid w:val="00612E0F"/>
    <w:rsid w:val="006135FB"/>
    <w:rsid w:val="006149AC"/>
    <w:rsid w:val="0062033B"/>
    <w:rsid w:val="00623C03"/>
    <w:rsid w:val="006248E6"/>
    <w:rsid w:val="00627FAF"/>
    <w:rsid w:val="00634999"/>
    <w:rsid w:val="006349A8"/>
    <w:rsid w:val="0063751E"/>
    <w:rsid w:val="00637831"/>
    <w:rsid w:val="00642331"/>
    <w:rsid w:val="00642F35"/>
    <w:rsid w:val="00646544"/>
    <w:rsid w:val="00647EFF"/>
    <w:rsid w:val="006530D2"/>
    <w:rsid w:val="00653CD7"/>
    <w:rsid w:val="00654097"/>
    <w:rsid w:val="006544D2"/>
    <w:rsid w:val="00655926"/>
    <w:rsid w:val="00661C1B"/>
    <w:rsid w:val="00661E24"/>
    <w:rsid w:val="006638A8"/>
    <w:rsid w:val="00671BB5"/>
    <w:rsid w:val="0067258E"/>
    <w:rsid w:val="0067320D"/>
    <w:rsid w:val="006748F3"/>
    <w:rsid w:val="006777D0"/>
    <w:rsid w:val="006824BA"/>
    <w:rsid w:val="0068656D"/>
    <w:rsid w:val="006916B6"/>
    <w:rsid w:val="00692348"/>
    <w:rsid w:val="006931F4"/>
    <w:rsid w:val="006945D0"/>
    <w:rsid w:val="00694E4C"/>
    <w:rsid w:val="00695013"/>
    <w:rsid w:val="006A0FCF"/>
    <w:rsid w:val="006A1A74"/>
    <w:rsid w:val="006A310C"/>
    <w:rsid w:val="006A3580"/>
    <w:rsid w:val="006A3704"/>
    <w:rsid w:val="006A4A0C"/>
    <w:rsid w:val="006A6E39"/>
    <w:rsid w:val="006A7F98"/>
    <w:rsid w:val="006B0435"/>
    <w:rsid w:val="006B6F24"/>
    <w:rsid w:val="006C039E"/>
    <w:rsid w:val="006C0560"/>
    <w:rsid w:val="006C3669"/>
    <w:rsid w:val="006C5676"/>
    <w:rsid w:val="006D0CEF"/>
    <w:rsid w:val="006D2C91"/>
    <w:rsid w:val="006D2E8C"/>
    <w:rsid w:val="006D64BC"/>
    <w:rsid w:val="006D6F96"/>
    <w:rsid w:val="006E4732"/>
    <w:rsid w:val="006E4742"/>
    <w:rsid w:val="006E5C6C"/>
    <w:rsid w:val="006E67F1"/>
    <w:rsid w:val="006E7CC3"/>
    <w:rsid w:val="006F246B"/>
    <w:rsid w:val="006F4303"/>
    <w:rsid w:val="006F4B9E"/>
    <w:rsid w:val="006F53F9"/>
    <w:rsid w:val="006F67DB"/>
    <w:rsid w:val="006F73C6"/>
    <w:rsid w:val="00701511"/>
    <w:rsid w:val="00703D97"/>
    <w:rsid w:val="00705677"/>
    <w:rsid w:val="00707AD4"/>
    <w:rsid w:val="00711AEF"/>
    <w:rsid w:val="00716306"/>
    <w:rsid w:val="007168A3"/>
    <w:rsid w:val="00717E2D"/>
    <w:rsid w:val="0072385D"/>
    <w:rsid w:val="007247BA"/>
    <w:rsid w:val="0072677C"/>
    <w:rsid w:val="00726A6B"/>
    <w:rsid w:val="0072788C"/>
    <w:rsid w:val="007304D9"/>
    <w:rsid w:val="007308DB"/>
    <w:rsid w:val="00731720"/>
    <w:rsid w:val="00732E9A"/>
    <w:rsid w:val="007402C1"/>
    <w:rsid w:val="00745BFC"/>
    <w:rsid w:val="00745DD6"/>
    <w:rsid w:val="007501E8"/>
    <w:rsid w:val="00750973"/>
    <w:rsid w:val="00752AD9"/>
    <w:rsid w:val="0075386B"/>
    <w:rsid w:val="00753E0B"/>
    <w:rsid w:val="00757258"/>
    <w:rsid w:val="007612C1"/>
    <w:rsid w:val="007616FF"/>
    <w:rsid w:val="00761CD5"/>
    <w:rsid w:val="00765B45"/>
    <w:rsid w:val="00766526"/>
    <w:rsid w:val="007721D2"/>
    <w:rsid w:val="0077565B"/>
    <w:rsid w:val="0077603B"/>
    <w:rsid w:val="00777C25"/>
    <w:rsid w:val="00783B2E"/>
    <w:rsid w:val="00785A31"/>
    <w:rsid w:val="00790B6B"/>
    <w:rsid w:val="0079136A"/>
    <w:rsid w:val="007A0266"/>
    <w:rsid w:val="007A1802"/>
    <w:rsid w:val="007A3232"/>
    <w:rsid w:val="007A5BD9"/>
    <w:rsid w:val="007A6A3C"/>
    <w:rsid w:val="007B1D7D"/>
    <w:rsid w:val="007B31A0"/>
    <w:rsid w:val="007B362B"/>
    <w:rsid w:val="007B4FAF"/>
    <w:rsid w:val="007B584B"/>
    <w:rsid w:val="007B7C65"/>
    <w:rsid w:val="007C0DCA"/>
    <w:rsid w:val="007D6005"/>
    <w:rsid w:val="007E03E3"/>
    <w:rsid w:val="007E503A"/>
    <w:rsid w:val="007F1E0F"/>
    <w:rsid w:val="007F5B00"/>
    <w:rsid w:val="007F5FF8"/>
    <w:rsid w:val="007F6037"/>
    <w:rsid w:val="007F7C1A"/>
    <w:rsid w:val="008005D8"/>
    <w:rsid w:val="00800712"/>
    <w:rsid w:val="008027A1"/>
    <w:rsid w:val="00807337"/>
    <w:rsid w:val="0081305E"/>
    <w:rsid w:val="00815BF3"/>
    <w:rsid w:val="00816871"/>
    <w:rsid w:val="00821A71"/>
    <w:rsid w:val="00822581"/>
    <w:rsid w:val="00825B0E"/>
    <w:rsid w:val="008340B5"/>
    <w:rsid w:val="0083538F"/>
    <w:rsid w:val="00836EC7"/>
    <w:rsid w:val="0084003B"/>
    <w:rsid w:val="00840F44"/>
    <w:rsid w:val="008414DD"/>
    <w:rsid w:val="00841C96"/>
    <w:rsid w:val="00844405"/>
    <w:rsid w:val="00851A55"/>
    <w:rsid w:val="00854737"/>
    <w:rsid w:val="0085486A"/>
    <w:rsid w:val="008551B3"/>
    <w:rsid w:val="00855EBB"/>
    <w:rsid w:val="0085663E"/>
    <w:rsid w:val="008614FC"/>
    <w:rsid w:val="008636A1"/>
    <w:rsid w:val="00867ECA"/>
    <w:rsid w:val="008738A4"/>
    <w:rsid w:val="00873D68"/>
    <w:rsid w:val="0087428C"/>
    <w:rsid w:val="00874CFD"/>
    <w:rsid w:val="00876105"/>
    <w:rsid w:val="008802EB"/>
    <w:rsid w:val="00880FAB"/>
    <w:rsid w:val="008869EA"/>
    <w:rsid w:val="00886A62"/>
    <w:rsid w:val="00886D23"/>
    <w:rsid w:val="0089105A"/>
    <w:rsid w:val="008958A8"/>
    <w:rsid w:val="00896794"/>
    <w:rsid w:val="00897300"/>
    <w:rsid w:val="008976A2"/>
    <w:rsid w:val="00897C5F"/>
    <w:rsid w:val="008A107C"/>
    <w:rsid w:val="008A651E"/>
    <w:rsid w:val="008B1E01"/>
    <w:rsid w:val="008B43D1"/>
    <w:rsid w:val="008B4441"/>
    <w:rsid w:val="008B4776"/>
    <w:rsid w:val="008B5ED8"/>
    <w:rsid w:val="008B6A24"/>
    <w:rsid w:val="008B7707"/>
    <w:rsid w:val="008B7E8B"/>
    <w:rsid w:val="008C186B"/>
    <w:rsid w:val="008C332F"/>
    <w:rsid w:val="008D0E1A"/>
    <w:rsid w:val="008D2644"/>
    <w:rsid w:val="008D5196"/>
    <w:rsid w:val="008D5FD3"/>
    <w:rsid w:val="008D7EC9"/>
    <w:rsid w:val="008E189B"/>
    <w:rsid w:val="008E291E"/>
    <w:rsid w:val="008E35F1"/>
    <w:rsid w:val="008E3D51"/>
    <w:rsid w:val="008E588D"/>
    <w:rsid w:val="008E668E"/>
    <w:rsid w:val="008E6B41"/>
    <w:rsid w:val="008E6ED1"/>
    <w:rsid w:val="008F125D"/>
    <w:rsid w:val="008F4AD5"/>
    <w:rsid w:val="008F551F"/>
    <w:rsid w:val="008F5D71"/>
    <w:rsid w:val="008F742A"/>
    <w:rsid w:val="008F7EFD"/>
    <w:rsid w:val="00901973"/>
    <w:rsid w:val="00902C66"/>
    <w:rsid w:val="00904BD1"/>
    <w:rsid w:val="009103C3"/>
    <w:rsid w:val="009112D6"/>
    <w:rsid w:val="00914A7D"/>
    <w:rsid w:val="00914B1E"/>
    <w:rsid w:val="00923055"/>
    <w:rsid w:val="00924173"/>
    <w:rsid w:val="00924F80"/>
    <w:rsid w:val="00925B58"/>
    <w:rsid w:val="009261FF"/>
    <w:rsid w:val="00926CB7"/>
    <w:rsid w:val="009326E9"/>
    <w:rsid w:val="009331BC"/>
    <w:rsid w:val="00933630"/>
    <w:rsid w:val="009341C8"/>
    <w:rsid w:val="009343F6"/>
    <w:rsid w:val="00942C56"/>
    <w:rsid w:val="00944671"/>
    <w:rsid w:val="00946ED1"/>
    <w:rsid w:val="0095060D"/>
    <w:rsid w:val="009525C3"/>
    <w:rsid w:val="009529FD"/>
    <w:rsid w:val="00953ADB"/>
    <w:rsid w:val="0095538A"/>
    <w:rsid w:val="009600BE"/>
    <w:rsid w:val="00960764"/>
    <w:rsid w:val="00961D6B"/>
    <w:rsid w:val="009639F4"/>
    <w:rsid w:val="00964E23"/>
    <w:rsid w:val="0096622C"/>
    <w:rsid w:val="0097424C"/>
    <w:rsid w:val="009747A2"/>
    <w:rsid w:val="009757AF"/>
    <w:rsid w:val="00976BBA"/>
    <w:rsid w:val="00980CAA"/>
    <w:rsid w:val="00993319"/>
    <w:rsid w:val="00994F28"/>
    <w:rsid w:val="00995A0D"/>
    <w:rsid w:val="00997714"/>
    <w:rsid w:val="009A3E16"/>
    <w:rsid w:val="009A50BD"/>
    <w:rsid w:val="009A6412"/>
    <w:rsid w:val="009A7FFB"/>
    <w:rsid w:val="009B5B6E"/>
    <w:rsid w:val="009C5006"/>
    <w:rsid w:val="009C703D"/>
    <w:rsid w:val="009C720B"/>
    <w:rsid w:val="009D0A71"/>
    <w:rsid w:val="009E152F"/>
    <w:rsid w:val="009E1C2F"/>
    <w:rsid w:val="009E6EB0"/>
    <w:rsid w:val="009F14C9"/>
    <w:rsid w:val="009F2C9A"/>
    <w:rsid w:val="009F4581"/>
    <w:rsid w:val="009F4D29"/>
    <w:rsid w:val="009F7C2F"/>
    <w:rsid w:val="00A01E63"/>
    <w:rsid w:val="00A04C5A"/>
    <w:rsid w:val="00A053C8"/>
    <w:rsid w:val="00A10C2D"/>
    <w:rsid w:val="00A14745"/>
    <w:rsid w:val="00A1651E"/>
    <w:rsid w:val="00A17176"/>
    <w:rsid w:val="00A17562"/>
    <w:rsid w:val="00A1769D"/>
    <w:rsid w:val="00A2060D"/>
    <w:rsid w:val="00A24331"/>
    <w:rsid w:val="00A2495B"/>
    <w:rsid w:val="00A26E26"/>
    <w:rsid w:val="00A274F2"/>
    <w:rsid w:val="00A3273F"/>
    <w:rsid w:val="00A35BBF"/>
    <w:rsid w:val="00A35DDF"/>
    <w:rsid w:val="00A35EC0"/>
    <w:rsid w:val="00A3767C"/>
    <w:rsid w:val="00A377DA"/>
    <w:rsid w:val="00A37838"/>
    <w:rsid w:val="00A43374"/>
    <w:rsid w:val="00A50FE3"/>
    <w:rsid w:val="00A51D57"/>
    <w:rsid w:val="00A523C2"/>
    <w:rsid w:val="00A53763"/>
    <w:rsid w:val="00A53BF3"/>
    <w:rsid w:val="00A53DE9"/>
    <w:rsid w:val="00A562A9"/>
    <w:rsid w:val="00A574AC"/>
    <w:rsid w:val="00A62F9C"/>
    <w:rsid w:val="00A63883"/>
    <w:rsid w:val="00A67A52"/>
    <w:rsid w:val="00A7074C"/>
    <w:rsid w:val="00A741C7"/>
    <w:rsid w:val="00A752AA"/>
    <w:rsid w:val="00A75B32"/>
    <w:rsid w:val="00A75C03"/>
    <w:rsid w:val="00A805AF"/>
    <w:rsid w:val="00A857DF"/>
    <w:rsid w:val="00A9722F"/>
    <w:rsid w:val="00AA212B"/>
    <w:rsid w:val="00AA3CAD"/>
    <w:rsid w:val="00AA3DE2"/>
    <w:rsid w:val="00AA43E1"/>
    <w:rsid w:val="00AA4C5D"/>
    <w:rsid w:val="00AA6C02"/>
    <w:rsid w:val="00AB236E"/>
    <w:rsid w:val="00AB3EA0"/>
    <w:rsid w:val="00AB58B4"/>
    <w:rsid w:val="00AC2B41"/>
    <w:rsid w:val="00AC7FD1"/>
    <w:rsid w:val="00AD143A"/>
    <w:rsid w:val="00AD2993"/>
    <w:rsid w:val="00AD3A57"/>
    <w:rsid w:val="00AD5176"/>
    <w:rsid w:val="00AD7019"/>
    <w:rsid w:val="00AD7280"/>
    <w:rsid w:val="00AF08B4"/>
    <w:rsid w:val="00AF0AB2"/>
    <w:rsid w:val="00AF5939"/>
    <w:rsid w:val="00AF60EE"/>
    <w:rsid w:val="00B01E60"/>
    <w:rsid w:val="00B02DE9"/>
    <w:rsid w:val="00B05ABE"/>
    <w:rsid w:val="00B075BD"/>
    <w:rsid w:val="00B07E65"/>
    <w:rsid w:val="00B11AEF"/>
    <w:rsid w:val="00B13676"/>
    <w:rsid w:val="00B142D5"/>
    <w:rsid w:val="00B1517D"/>
    <w:rsid w:val="00B151B9"/>
    <w:rsid w:val="00B15726"/>
    <w:rsid w:val="00B2111A"/>
    <w:rsid w:val="00B2368B"/>
    <w:rsid w:val="00B26E6A"/>
    <w:rsid w:val="00B27725"/>
    <w:rsid w:val="00B3717D"/>
    <w:rsid w:val="00B41080"/>
    <w:rsid w:val="00B44F83"/>
    <w:rsid w:val="00B46BF1"/>
    <w:rsid w:val="00B46C2F"/>
    <w:rsid w:val="00B50135"/>
    <w:rsid w:val="00B50677"/>
    <w:rsid w:val="00B523FC"/>
    <w:rsid w:val="00B54157"/>
    <w:rsid w:val="00B5560C"/>
    <w:rsid w:val="00B5716A"/>
    <w:rsid w:val="00B62FD3"/>
    <w:rsid w:val="00B631DB"/>
    <w:rsid w:val="00B67D6C"/>
    <w:rsid w:val="00B67EB4"/>
    <w:rsid w:val="00B70041"/>
    <w:rsid w:val="00B751A5"/>
    <w:rsid w:val="00B7526A"/>
    <w:rsid w:val="00B77C06"/>
    <w:rsid w:val="00B81A3C"/>
    <w:rsid w:val="00B82354"/>
    <w:rsid w:val="00B866C0"/>
    <w:rsid w:val="00B868C4"/>
    <w:rsid w:val="00B91A22"/>
    <w:rsid w:val="00B93FB6"/>
    <w:rsid w:val="00B94436"/>
    <w:rsid w:val="00B95FC8"/>
    <w:rsid w:val="00B96B25"/>
    <w:rsid w:val="00B97727"/>
    <w:rsid w:val="00BA1151"/>
    <w:rsid w:val="00BA29AD"/>
    <w:rsid w:val="00BA3CE0"/>
    <w:rsid w:val="00BA3E56"/>
    <w:rsid w:val="00BA400C"/>
    <w:rsid w:val="00BA4E4E"/>
    <w:rsid w:val="00BA530E"/>
    <w:rsid w:val="00BB1841"/>
    <w:rsid w:val="00BB37B1"/>
    <w:rsid w:val="00BB5084"/>
    <w:rsid w:val="00BB5B66"/>
    <w:rsid w:val="00BB647E"/>
    <w:rsid w:val="00BC0C55"/>
    <w:rsid w:val="00BC38B2"/>
    <w:rsid w:val="00BC3F15"/>
    <w:rsid w:val="00BC3F1D"/>
    <w:rsid w:val="00BC5B8F"/>
    <w:rsid w:val="00BC5D37"/>
    <w:rsid w:val="00BC6E90"/>
    <w:rsid w:val="00BD2032"/>
    <w:rsid w:val="00BD2F41"/>
    <w:rsid w:val="00BD5BAD"/>
    <w:rsid w:val="00BD7C5F"/>
    <w:rsid w:val="00BD7CDD"/>
    <w:rsid w:val="00BD7E2A"/>
    <w:rsid w:val="00BE02C8"/>
    <w:rsid w:val="00BE0E56"/>
    <w:rsid w:val="00BE2933"/>
    <w:rsid w:val="00BE346F"/>
    <w:rsid w:val="00BF1F4E"/>
    <w:rsid w:val="00BF2011"/>
    <w:rsid w:val="00BF6A5B"/>
    <w:rsid w:val="00BF6CA8"/>
    <w:rsid w:val="00C10EFB"/>
    <w:rsid w:val="00C10FB7"/>
    <w:rsid w:val="00C14163"/>
    <w:rsid w:val="00C155F2"/>
    <w:rsid w:val="00C170CE"/>
    <w:rsid w:val="00C17137"/>
    <w:rsid w:val="00C172B3"/>
    <w:rsid w:val="00C26F03"/>
    <w:rsid w:val="00C327DA"/>
    <w:rsid w:val="00C3535F"/>
    <w:rsid w:val="00C37B22"/>
    <w:rsid w:val="00C37E5A"/>
    <w:rsid w:val="00C41E99"/>
    <w:rsid w:val="00C43DF8"/>
    <w:rsid w:val="00C44720"/>
    <w:rsid w:val="00C44C4B"/>
    <w:rsid w:val="00C46AED"/>
    <w:rsid w:val="00C52C69"/>
    <w:rsid w:val="00C57830"/>
    <w:rsid w:val="00C62FB1"/>
    <w:rsid w:val="00C63431"/>
    <w:rsid w:val="00C65906"/>
    <w:rsid w:val="00C71C71"/>
    <w:rsid w:val="00C74483"/>
    <w:rsid w:val="00C77342"/>
    <w:rsid w:val="00C82286"/>
    <w:rsid w:val="00C82832"/>
    <w:rsid w:val="00C8363D"/>
    <w:rsid w:val="00C83DF4"/>
    <w:rsid w:val="00C85A8B"/>
    <w:rsid w:val="00C85EB0"/>
    <w:rsid w:val="00C8703E"/>
    <w:rsid w:val="00CA1790"/>
    <w:rsid w:val="00CA50A4"/>
    <w:rsid w:val="00CA51C9"/>
    <w:rsid w:val="00CA54B9"/>
    <w:rsid w:val="00CB05A5"/>
    <w:rsid w:val="00CB0681"/>
    <w:rsid w:val="00CB28DF"/>
    <w:rsid w:val="00CB2AE5"/>
    <w:rsid w:val="00CB3100"/>
    <w:rsid w:val="00CB37EA"/>
    <w:rsid w:val="00CB3BC0"/>
    <w:rsid w:val="00CB3E6F"/>
    <w:rsid w:val="00CB4685"/>
    <w:rsid w:val="00CB7AD2"/>
    <w:rsid w:val="00CC07ED"/>
    <w:rsid w:val="00CC0C0C"/>
    <w:rsid w:val="00CC3204"/>
    <w:rsid w:val="00CC4048"/>
    <w:rsid w:val="00CC4EF4"/>
    <w:rsid w:val="00CC5643"/>
    <w:rsid w:val="00CD0668"/>
    <w:rsid w:val="00CD0D88"/>
    <w:rsid w:val="00CD20BD"/>
    <w:rsid w:val="00CD298A"/>
    <w:rsid w:val="00CD2A2C"/>
    <w:rsid w:val="00CD5070"/>
    <w:rsid w:val="00CD51E4"/>
    <w:rsid w:val="00CD79B3"/>
    <w:rsid w:val="00CD7C71"/>
    <w:rsid w:val="00CE0301"/>
    <w:rsid w:val="00CE1448"/>
    <w:rsid w:val="00CE2340"/>
    <w:rsid w:val="00CE2756"/>
    <w:rsid w:val="00CE3D68"/>
    <w:rsid w:val="00CF2464"/>
    <w:rsid w:val="00CF4456"/>
    <w:rsid w:val="00CF47F6"/>
    <w:rsid w:val="00CF5C87"/>
    <w:rsid w:val="00CF5DDA"/>
    <w:rsid w:val="00CF7904"/>
    <w:rsid w:val="00D0035B"/>
    <w:rsid w:val="00D02685"/>
    <w:rsid w:val="00D04A2E"/>
    <w:rsid w:val="00D05D4D"/>
    <w:rsid w:val="00D07C05"/>
    <w:rsid w:val="00D107FD"/>
    <w:rsid w:val="00D12C0B"/>
    <w:rsid w:val="00D14D3A"/>
    <w:rsid w:val="00D1587F"/>
    <w:rsid w:val="00D1796B"/>
    <w:rsid w:val="00D20A26"/>
    <w:rsid w:val="00D228B1"/>
    <w:rsid w:val="00D2568B"/>
    <w:rsid w:val="00D264F4"/>
    <w:rsid w:val="00D27E99"/>
    <w:rsid w:val="00D315AF"/>
    <w:rsid w:val="00D31E4E"/>
    <w:rsid w:val="00D32C17"/>
    <w:rsid w:val="00D3307D"/>
    <w:rsid w:val="00D3364A"/>
    <w:rsid w:val="00D35291"/>
    <w:rsid w:val="00D465A7"/>
    <w:rsid w:val="00D52694"/>
    <w:rsid w:val="00D54679"/>
    <w:rsid w:val="00D5780A"/>
    <w:rsid w:val="00D62324"/>
    <w:rsid w:val="00D62938"/>
    <w:rsid w:val="00D64BF5"/>
    <w:rsid w:val="00D66F85"/>
    <w:rsid w:val="00D763B1"/>
    <w:rsid w:val="00D76572"/>
    <w:rsid w:val="00D76742"/>
    <w:rsid w:val="00D7675B"/>
    <w:rsid w:val="00D81948"/>
    <w:rsid w:val="00D82F92"/>
    <w:rsid w:val="00D8303A"/>
    <w:rsid w:val="00D83D84"/>
    <w:rsid w:val="00D83D96"/>
    <w:rsid w:val="00D85A22"/>
    <w:rsid w:val="00D86CD3"/>
    <w:rsid w:val="00D90735"/>
    <w:rsid w:val="00D90AD4"/>
    <w:rsid w:val="00D9116A"/>
    <w:rsid w:val="00D92AA9"/>
    <w:rsid w:val="00D92C04"/>
    <w:rsid w:val="00D92EFE"/>
    <w:rsid w:val="00D96914"/>
    <w:rsid w:val="00DA2CB2"/>
    <w:rsid w:val="00DA5B89"/>
    <w:rsid w:val="00DB0197"/>
    <w:rsid w:val="00DB4552"/>
    <w:rsid w:val="00DC0976"/>
    <w:rsid w:val="00DC3369"/>
    <w:rsid w:val="00DC5691"/>
    <w:rsid w:val="00DC575A"/>
    <w:rsid w:val="00DC614D"/>
    <w:rsid w:val="00DD0584"/>
    <w:rsid w:val="00DD0D71"/>
    <w:rsid w:val="00DD5BFA"/>
    <w:rsid w:val="00DD5DFF"/>
    <w:rsid w:val="00DE4C9F"/>
    <w:rsid w:val="00DE526E"/>
    <w:rsid w:val="00DF16B7"/>
    <w:rsid w:val="00DF2CAF"/>
    <w:rsid w:val="00DF329C"/>
    <w:rsid w:val="00DF48EB"/>
    <w:rsid w:val="00DF55DE"/>
    <w:rsid w:val="00E0109A"/>
    <w:rsid w:val="00E03DE6"/>
    <w:rsid w:val="00E049CB"/>
    <w:rsid w:val="00E075AA"/>
    <w:rsid w:val="00E102E8"/>
    <w:rsid w:val="00E11D43"/>
    <w:rsid w:val="00E14C10"/>
    <w:rsid w:val="00E17DD4"/>
    <w:rsid w:val="00E17F4A"/>
    <w:rsid w:val="00E202DE"/>
    <w:rsid w:val="00E22340"/>
    <w:rsid w:val="00E24AC5"/>
    <w:rsid w:val="00E2518F"/>
    <w:rsid w:val="00E309CB"/>
    <w:rsid w:val="00E30C74"/>
    <w:rsid w:val="00E313AA"/>
    <w:rsid w:val="00E35B5C"/>
    <w:rsid w:val="00E373D5"/>
    <w:rsid w:val="00E37908"/>
    <w:rsid w:val="00E42BAD"/>
    <w:rsid w:val="00E46641"/>
    <w:rsid w:val="00E46922"/>
    <w:rsid w:val="00E53F18"/>
    <w:rsid w:val="00E56FF2"/>
    <w:rsid w:val="00E61456"/>
    <w:rsid w:val="00E64B42"/>
    <w:rsid w:val="00E66FD6"/>
    <w:rsid w:val="00E670A6"/>
    <w:rsid w:val="00E708B1"/>
    <w:rsid w:val="00E7247F"/>
    <w:rsid w:val="00E7498E"/>
    <w:rsid w:val="00E75FEB"/>
    <w:rsid w:val="00E8038D"/>
    <w:rsid w:val="00E81732"/>
    <w:rsid w:val="00E849D2"/>
    <w:rsid w:val="00E9496C"/>
    <w:rsid w:val="00E95F30"/>
    <w:rsid w:val="00E978F3"/>
    <w:rsid w:val="00EA3754"/>
    <w:rsid w:val="00EA399E"/>
    <w:rsid w:val="00EA420F"/>
    <w:rsid w:val="00EA47D1"/>
    <w:rsid w:val="00EA633B"/>
    <w:rsid w:val="00EA6A06"/>
    <w:rsid w:val="00EA71A9"/>
    <w:rsid w:val="00EB13FB"/>
    <w:rsid w:val="00EB314A"/>
    <w:rsid w:val="00EB3854"/>
    <w:rsid w:val="00EB4931"/>
    <w:rsid w:val="00EB5662"/>
    <w:rsid w:val="00EC0D63"/>
    <w:rsid w:val="00EC144E"/>
    <w:rsid w:val="00EC15DE"/>
    <w:rsid w:val="00EC2EAE"/>
    <w:rsid w:val="00EC3B51"/>
    <w:rsid w:val="00EC7D52"/>
    <w:rsid w:val="00ED05EA"/>
    <w:rsid w:val="00ED26E0"/>
    <w:rsid w:val="00ED3007"/>
    <w:rsid w:val="00ED5283"/>
    <w:rsid w:val="00ED7C3E"/>
    <w:rsid w:val="00EE0037"/>
    <w:rsid w:val="00EE063B"/>
    <w:rsid w:val="00EE25D5"/>
    <w:rsid w:val="00EE2B5B"/>
    <w:rsid w:val="00EE2CEC"/>
    <w:rsid w:val="00EE42AE"/>
    <w:rsid w:val="00EF2D34"/>
    <w:rsid w:val="00EF4607"/>
    <w:rsid w:val="00EF59C2"/>
    <w:rsid w:val="00EF6B42"/>
    <w:rsid w:val="00F03135"/>
    <w:rsid w:val="00F042DF"/>
    <w:rsid w:val="00F04C94"/>
    <w:rsid w:val="00F06058"/>
    <w:rsid w:val="00F07C07"/>
    <w:rsid w:val="00F108F5"/>
    <w:rsid w:val="00F10C73"/>
    <w:rsid w:val="00F1262E"/>
    <w:rsid w:val="00F141B6"/>
    <w:rsid w:val="00F147B9"/>
    <w:rsid w:val="00F156D8"/>
    <w:rsid w:val="00F15D67"/>
    <w:rsid w:val="00F1679B"/>
    <w:rsid w:val="00F1732D"/>
    <w:rsid w:val="00F211AC"/>
    <w:rsid w:val="00F212A7"/>
    <w:rsid w:val="00F22C36"/>
    <w:rsid w:val="00F24E0B"/>
    <w:rsid w:val="00F24E1C"/>
    <w:rsid w:val="00F270EA"/>
    <w:rsid w:val="00F328F9"/>
    <w:rsid w:val="00F34B6F"/>
    <w:rsid w:val="00F34CC6"/>
    <w:rsid w:val="00F4104A"/>
    <w:rsid w:val="00F415DA"/>
    <w:rsid w:val="00F41875"/>
    <w:rsid w:val="00F45168"/>
    <w:rsid w:val="00F50F81"/>
    <w:rsid w:val="00F51447"/>
    <w:rsid w:val="00F514ED"/>
    <w:rsid w:val="00F522D4"/>
    <w:rsid w:val="00F545DC"/>
    <w:rsid w:val="00F55A0B"/>
    <w:rsid w:val="00F56C19"/>
    <w:rsid w:val="00F60D78"/>
    <w:rsid w:val="00F61063"/>
    <w:rsid w:val="00F62F77"/>
    <w:rsid w:val="00F64003"/>
    <w:rsid w:val="00F641A8"/>
    <w:rsid w:val="00F66A7F"/>
    <w:rsid w:val="00F703D1"/>
    <w:rsid w:val="00F70572"/>
    <w:rsid w:val="00F707DC"/>
    <w:rsid w:val="00F70AEA"/>
    <w:rsid w:val="00F721E5"/>
    <w:rsid w:val="00F7556D"/>
    <w:rsid w:val="00F755F0"/>
    <w:rsid w:val="00F76057"/>
    <w:rsid w:val="00F7711E"/>
    <w:rsid w:val="00F777CA"/>
    <w:rsid w:val="00F77982"/>
    <w:rsid w:val="00F80F93"/>
    <w:rsid w:val="00F854EB"/>
    <w:rsid w:val="00F90757"/>
    <w:rsid w:val="00F9199C"/>
    <w:rsid w:val="00F91DA2"/>
    <w:rsid w:val="00F92206"/>
    <w:rsid w:val="00F93DCB"/>
    <w:rsid w:val="00F9442D"/>
    <w:rsid w:val="00FA00D8"/>
    <w:rsid w:val="00FA2A17"/>
    <w:rsid w:val="00FA2A69"/>
    <w:rsid w:val="00FA41F3"/>
    <w:rsid w:val="00FA4693"/>
    <w:rsid w:val="00FA769E"/>
    <w:rsid w:val="00FB137E"/>
    <w:rsid w:val="00FB1A64"/>
    <w:rsid w:val="00FB1C77"/>
    <w:rsid w:val="00FB5CBC"/>
    <w:rsid w:val="00FC0F87"/>
    <w:rsid w:val="00FC469B"/>
    <w:rsid w:val="00FC4930"/>
    <w:rsid w:val="00FD0C69"/>
    <w:rsid w:val="00FD1904"/>
    <w:rsid w:val="00FD27C3"/>
    <w:rsid w:val="00FD719B"/>
    <w:rsid w:val="00FE143A"/>
    <w:rsid w:val="00FE24C7"/>
    <w:rsid w:val="00FE39C5"/>
    <w:rsid w:val="00FE42D1"/>
    <w:rsid w:val="00FE561A"/>
    <w:rsid w:val="00FE5DBC"/>
    <w:rsid w:val="00FE6248"/>
    <w:rsid w:val="00FE6FE5"/>
    <w:rsid w:val="00FF523B"/>
    <w:rsid w:val="00FF52BE"/>
    <w:rsid w:val="00FF68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ED59537"/>
  <w15:docId w15:val="{71C4F423-F221-46CD-9B05-B988E5D85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uiPriority w:val="9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uiPriority w:val="9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uiPriority w:val="99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uiPriority w:val="99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uiPriority w:val="99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uiPriority w:val="99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34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uiPriority w:val="99"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uiPriority w:val="99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uiPriority w:val="99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uiPriority w:val="99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link w:val="af3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4">
    <w:name w:val="Title"/>
    <w:basedOn w:val="a"/>
    <w:link w:val="af5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5">
    <w:name w:val="Заголовок Знак"/>
    <w:basedOn w:val="a0"/>
    <w:link w:val="af4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uiPriority w:val="99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6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7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8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9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a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b">
    <w:name w:val="Îáû÷íûé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b"/>
    <w:next w:val="afb"/>
    <w:rsid w:val="00FB137E"/>
    <w:pPr>
      <w:keepNext/>
      <w:jc w:val="center"/>
    </w:pPr>
    <w:rPr>
      <w:b/>
    </w:rPr>
  </w:style>
  <w:style w:type="paragraph" w:customStyle="1" w:styleId="afc">
    <w:name w:val="Âåðõíèé êîëîíòèòóë"/>
    <w:basedOn w:val="afb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B137E"/>
    <w:rPr>
      <w:rFonts w:ascii="Times New Roman" w:hAnsi="Times New Roman"/>
      <w:sz w:val="16"/>
      <w:szCs w:val="16"/>
    </w:rPr>
  </w:style>
  <w:style w:type="character" w:styleId="afd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uiPriority w:val="99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uiPriority w:val="99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e">
    <w:name w:val="ЭЭГ"/>
    <w:basedOn w:val="a"/>
    <w:uiPriority w:val="99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f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0">
    <w:name w:val="Normal (Web)"/>
    <w:aliases w:val="Обычный (Web),Обычный (Web)1"/>
    <w:basedOn w:val="a"/>
    <w:uiPriority w:val="99"/>
    <w:qFormat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1">
    <w:name w:val="Strong"/>
    <w:basedOn w:val="a0"/>
    <w:qFormat/>
    <w:rsid w:val="000E6D73"/>
    <w:rPr>
      <w:b/>
      <w:bCs/>
    </w:rPr>
  </w:style>
  <w:style w:type="character" w:styleId="aff2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uiPriority w:val="99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uiPriority w:val="99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3">
    <w:name w:val="МИНИСТРУ ЗДРАВООХРАНЕНИЯ РОСТОВС"/>
    <w:uiPriority w:val="99"/>
    <w:rsid w:val="000E6D73"/>
    <w:rPr>
      <w:rFonts w:ascii="Times New Roman" w:hAnsi="Times New Roman"/>
    </w:rPr>
  </w:style>
  <w:style w:type="paragraph" w:customStyle="1" w:styleId="FR1">
    <w:name w:val="FR1"/>
    <w:uiPriority w:val="99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uiPriority w:val="99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4">
    <w:name w:val="Содержимое таблицы"/>
    <w:basedOn w:val="a"/>
    <w:uiPriority w:val="99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uiPriority w:val="99"/>
    <w:rsid w:val="000E6D73"/>
    <w:pPr>
      <w:jc w:val="center"/>
    </w:pPr>
  </w:style>
  <w:style w:type="paragraph" w:styleId="aff5">
    <w:name w:val="footnote text"/>
    <w:basedOn w:val="a"/>
    <w:link w:val="aff6"/>
    <w:rsid w:val="000E6D73"/>
    <w:rPr>
      <w:sz w:val="20"/>
    </w:rPr>
  </w:style>
  <w:style w:type="character" w:customStyle="1" w:styleId="aff6">
    <w:name w:val="Текст сноски Знак"/>
    <w:basedOn w:val="a0"/>
    <w:link w:val="aff5"/>
    <w:rsid w:val="000E6D73"/>
    <w:rPr>
      <w:rFonts w:ascii="Times New Roman" w:hAnsi="Times New Roman"/>
    </w:rPr>
  </w:style>
  <w:style w:type="character" w:styleId="aff7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8">
    <w:name w:val="Финансовому отделу Администрации"/>
    <w:uiPriority w:val="99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9">
    <w:name w:val="МИНИСТРУ ТРУДА"/>
    <w:uiPriority w:val="99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uiPriority w:val="99"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a">
    <w:name w:val="Оснтекст"/>
    <w:uiPriority w:val="99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uiPriority w:val="99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uiPriority w:val="99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uiPriority w:val="99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uiPriority w:val="99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uiPriority w:val="99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b">
    <w:name w:val="Знак Знак Знак Знак Знак Знак Знак"/>
    <w:basedOn w:val="a"/>
    <w:uiPriority w:val="99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uiPriority w:val="99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uiPriority w:val="99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uiPriority w:val="99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uiPriority w:val="99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uiPriority w:val="99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uiPriority w:val="99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c">
    <w:name w:val="Document Map"/>
    <w:basedOn w:val="a"/>
    <w:link w:val="affd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d">
    <w:name w:val="Схема документа Знак"/>
    <w:basedOn w:val="a0"/>
    <w:link w:val="affc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uiPriority w:val="99"/>
    <w:rsid w:val="007D6005"/>
    <w:pPr>
      <w:jc w:val="center"/>
    </w:pPr>
    <w:rPr>
      <w:b/>
    </w:rPr>
  </w:style>
  <w:style w:type="paragraph" w:customStyle="1" w:styleId="formattext">
    <w:name w:val="formattext"/>
    <w:basedOn w:val="a"/>
    <w:uiPriority w:val="99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e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e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">
    <w:name w:val="Гипертекстовая ссылка"/>
    <w:uiPriority w:val="99"/>
    <w:rsid w:val="00515C21"/>
    <w:rPr>
      <w:color w:val="106BBE"/>
    </w:rPr>
  </w:style>
  <w:style w:type="paragraph" w:customStyle="1" w:styleId="afff0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1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0">
    <w:name w:val="ConsPlusNormal1"/>
    <w:link w:val="ConsPlusNormal2"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rsid w:val="00E56FF2"/>
  </w:style>
  <w:style w:type="paragraph" w:customStyle="1" w:styleId="ConsPlusDocList1">
    <w:name w:val="ConsPlusDocList1"/>
    <w:next w:val="a"/>
    <w:uiPriority w:val="99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3"/>
      </w:numPr>
    </w:pPr>
  </w:style>
  <w:style w:type="paragraph" w:customStyle="1" w:styleId="19">
    <w:name w:val="Основной текст1"/>
    <w:basedOn w:val="a"/>
    <w:uiPriority w:val="99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uiPriority w:val="99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uiPriority w:val="99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uiPriority w:val="99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uiPriority w:val="99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uiPriority w:val="99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customStyle="1" w:styleId="af3">
    <w:name w:val="Без интервала Знак"/>
    <w:link w:val="af2"/>
    <w:rsid w:val="00EC3B51"/>
    <w:rPr>
      <w:rFonts w:ascii="Times New Roman" w:hAnsi="Times New Roman"/>
      <w:sz w:val="24"/>
      <w:szCs w:val="32"/>
      <w:lang w:eastAsia="en-US"/>
    </w:rPr>
  </w:style>
  <w:style w:type="paragraph" w:customStyle="1" w:styleId="1a">
    <w:name w:val="Знак1"/>
    <w:basedOn w:val="a"/>
    <w:rsid w:val="00EC3B51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Arial"/>
      <w:sz w:val="20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EE063B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ru-RU"/>
    </w:rPr>
  </w:style>
  <w:style w:type="character" w:customStyle="1" w:styleId="afff2">
    <w:name w:val="Не вступил в силу"/>
    <w:rsid w:val="004D7171"/>
    <w:rPr>
      <w:b/>
      <w:bCs/>
      <w:color w:val="000000"/>
      <w:sz w:val="26"/>
      <w:szCs w:val="26"/>
      <w:shd w:val="clear" w:color="auto" w:fill="D8EDE8"/>
    </w:rPr>
  </w:style>
  <w:style w:type="character" w:customStyle="1" w:styleId="afff3">
    <w:name w:val="Обычный (веб) Знак"/>
    <w:aliases w:val="Обычный (Web) Знак,Обычный (Web)1 Знак"/>
    <w:locked/>
    <w:rsid w:val="00D32C17"/>
    <w:rPr>
      <w:rFonts w:ascii="Times New Roman" w:hAnsi="Times New Roman"/>
      <w:sz w:val="24"/>
      <w:szCs w:val="32"/>
      <w:lang w:eastAsia="en-US"/>
    </w:rPr>
  </w:style>
  <w:style w:type="character" w:customStyle="1" w:styleId="1b">
    <w:name w:val="Основной текст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71">
    <w:name w:val="Заголовок 7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81">
    <w:name w:val="Заголовок 8 Знак1"/>
    <w:basedOn w:val="a0"/>
    <w:semiHidden/>
    <w:rsid w:val="00D32C1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1">
    <w:name w:val="Заголовок 9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1c">
    <w:name w:val="Основной текст с отступом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211">
    <w:name w:val="Основной текст с отступом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d">
    <w:name w:val="Текст выноски Знак1"/>
    <w:basedOn w:val="a0"/>
    <w:semiHidden/>
    <w:rsid w:val="00D32C17"/>
    <w:rPr>
      <w:rFonts w:ascii="Tahoma" w:hAnsi="Tahoma" w:cs="Tahoma"/>
      <w:sz w:val="16"/>
      <w:szCs w:val="16"/>
    </w:rPr>
  </w:style>
  <w:style w:type="character" w:customStyle="1" w:styleId="1e">
    <w:name w:val="Ниж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">
    <w:name w:val="Верх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0">
    <w:name w:val="Название Знак1"/>
    <w:basedOn w:val="a0"/>
    <w:rsid w:val="00D32C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12">
    <w:name w:val="Основной текст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310">
    <w:name w:val="Основной текст с отступом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311">
    <w:name w:val="Основной текст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1f1">
    <w:name w:val="Текст сноски Знак1"/>
    <w:basedOn w:val="a0"/>
    <w:semiHidden/>
    <w:rsid w:val="00D32C17"/>
    <w:rPr>
      <w:rFonts w:ascii="Times New Roman" w:hAnsi="Times New Roman"/>
    </w:rPr>
  </w:style>
  <w:style w:type="character" w:customStyle="1" w:styleId="1f2">
    <w:name w:val="Схема документа Знак1"/>
    <w:basedOn w:val="a0"/>
    <w:semiHidden/>
    <w:rsid w:val="00D32C17"/>
    <w:rPr>
      <w:rFonts w:ascii="Tahoma" w:hAnsi="Tahoma" w:cs="Tahoma"/>
      <w:sz w:val="16"/>
      <w:szCs w:val="16"/>
    </w:rPr>
  </w:style>
  <w:style w:type="paragraph" w:customStyle="1" w:styleId="xl126">
    <w:name w:val="xl126"/>
    <w:basedOn w:val="a"/>
    <w:uiPriority w:val="99"/>
    <w:rsid w:val="003C56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msonormal0">
    <w:name w:val="msonormal"/>
    <w:basedOn w:val="a"/>
    <w:rsid w:val="00D76742"/>
    <w:pPr>
      <w:spacing w:before="100" w:beforeAutospacing="1" w:after="100" w:afterAutospacing="1"/>
    </w:pPr>
    <w:rPr>
      <w:sz w:val="24"/>
      <w:szCs w:val="24"/>
    </w:rPr>
  </w:style>
  <w:style w:type="character" w:customStyle="1" w:styleId="InternetLink">
    <w:name w:val="Internet Link"/>
    <w:rsid w:val="00D66F85"/>
    <w:rPr>
      <w:color w:val="000080"/>
      <w:u w:val="single"/>
    </w:rPr>
  </w:style>
  <w:style w:type="paragraph" w:customStyle="1" w:styleId="Heading">
    <w:name w:val="Heading"/>
    <w:basedOn w:val="a"/>
    <w:next w:val="afff4"/>
    <w:qFormat/>
    <w:rsid w:val="00D66F85"/>
    <w:pPr>
      <w:suppressAutoHyphens/>
      <w:jc w:val="center"/>
    </w:pPr>
    <w:rPr>
      <w:rFonts w:ascii="Arial" w:hAnsi="Arial" w:cs="Arial"/>
      <w:b/>
      <w:spacing w:val="30"/>
      <w:lang w:eastAsia="zh-CN"/>
    </w:rPr>
  </w:style>
  <w:style w:type="paragraph" w:styleId="afff4">
    <w:name w:val="Subtitle"/>
    <w:basedOn w:val="a"/>
    <w:next w:val="a"/>
    <w:link w:val="afff5"/>
    <w:qFormat/>
    <w:rsid w:val="00D66F85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ff5">
    <w:name w:val="Подзаголовок Знак"/>
    <w:basedOn w:val="a0"/>
    <w:link w:val="afff4"/>
    <w:rsid w:val="00D66F85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1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608B90-9618-4E1E-8E65-E03E34D7C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660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4420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Пользователь Windows</cp:lastModifiedBy>
  <cp:revision>39</cp:revision>
  <cp:lastPrinted>2024-02-01T05:10:00Z</cp:lastPrinted>
  <dcterms:created xsi:type="dcterms:W3CDTF">2022-10-12T02:39:00Z</dcterms:created>
  <dcterms:modified xsi:type="dcterms:W3CDTF">2025-02-04T11:42:00Z</dcterms:modified>
</cp:coreProperties>
</file>