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884809">
      <w:pPr>
        <w:rPr>
          <w:sz w:val="24"/>
          <w:szCs w:val="24"/>
        </w:rPr>
      </w:pPr>
    </w:p>
    <w:p w:rsidR="00483B7A" w:rsidRDefault="00483B7A" w:rsidP="00884809">
      <w:pPr>
        <w:jc w:val="center"/>
        <w:rPr>
          <w:sz w:val="24"/>
          <w:szCs w:val="24"/>
        </w:rPr>
      </w:pPr>
    </w:p>
    <w:p w:rsidR="00884809" w:rsidRDefault="00884809" w:rsidP="00884809">
      <w:pPr>
        <w:jc w:val="center"/>
        <w:rPr>
          <w:sz w:val="24"/>
          <w:szCs w:val="24"/>
        </w:rPr>
      </w:pPr>
    </w:p>
    <w:p w:rsidR="006931F4" w:rsidRPr="00E46922" w:rsidRDefault="006931F4" w:rsidP="00884809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786B92" wp14:editId="7DC38EB6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884809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884809">
      <w:pPr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884809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884809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884809">
      <w:pPr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884809">
        <w:rPr>
          <w:sz w:val="24"/>
          <w:szCs w:val="24"/>
        </w:rPr>
        <w:t xml:space="preserve">      </w:t>
      </w:r>
      <w:r w:rsidR="001470C8">
        <w:rPr>
          <w:sz w:val="24"/>
          <w:szCs w:val="24"/>
        </w:rPr>
        <w:t xml:space="preserve">№ </w:t>
      </w:r>
      <w:r w:rsidR="00041530" w:rsidRPr="00A02A87">
        <w:rPr>
          <w:sz w:val="24"/>
          <w:szCs w:val="24"/>
        </w:rPr>
        <w:t>13</w:t>
      </w:r>
      <w:r w:rsidR="00A02A87">
        <w:rPr>
          <w:sz w:val="24"/>
          <w:szCs w:val="24"/>
        </w:rPr>
        <w:t>3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041530" w:rsidRPr="00A02A87">
        <w:rPr>
          <w:sz w:val="24"/>
          <w:szCs w:val="24"/>
        </w:rPr>
        <w:t>25</w:t>
      </w:r>
      <w:r w:rsidR="003C4CB9">
        <w:rPr>
          <w:sz w:val="24"/>
          <w:szCs w:val="24"/>
        </w:rPr>
        <w:t>.0</w:t>
      </w:r>
      <w:r w:rsidR="00041530" w:rsidRPr="00A02A87">
        <w:rPr>
          <w:sz w:val="24"/>
          <w:szCs w:val="24"/>
        </w:rPr>
        <w:t>9</w:t>
      </w:r>
      <w:r w:rsidR="00F95958">
        <w:rPr>
          <w:sz w:val="24"/>
          <w:szCs w:val="24"/>
        </w:rPr>
        <w:t>.2025</w:t>
      </w:r>
    </w:p>
    <w:p w:rsidR="006931F4" w:rsidRPr="0067258E" w:rsidRDefault="006931F4" w:rsidP="00884809">
      <w:pPr>
        <w:pBdr>
          <w:bottom w:val="single" w:sz="12" w:space="1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88480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884809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884809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041530" w:rsidRDefault="006122E2" w:rsidP="00884809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 №</w:t>
      </w:r>
      <w:r w:rsidR="00041530" w:rsidRPr="00041530">
        <w:rPr>
          <w:rFonts w:eastAsia="Calibri"/>
          <w:b/>
          <w:sz w:val="26"/>
          <w:szCs w:val="26"/>
          <w:lang w:eastAsia="en-US"/>
        </w:rPr>
        <w:t>4</w:t>
      </w:r>
      <w:r w:rsidR="00A02A87">
        <w:rPr>
          <w:rFonts w:eastAsia="Calibri"/>
          <w:b/>
          <w:sz w:val="26"/>
          <w:szCs w:val="26"/>
          <w:lang w:eastAsia="en-US"/>
        </w:rPr>
        <w:t>4</w:t>
      </w:r>
    </w:p>
    <w:p w:rsidR="001B3D52" w:rsidRPr="00A02A87" w:rsidRDefault="001B3D52" w:rsidP="00041530">
      <w:pPr>
        <w:jc w:val="right"/>
        <w:rPr>
          <w:sz w:val="23"/>
          <w:szCs w:val="23"/>
        </w:rPr>
      </w:pPr>
      <w:r w:rsidRPr="00A02A87">
        <w:rPr>
          <w:sz w:val="23"/>
          <w:szCs w:val="23"/>
        </w:rPr>
        <w:t>п. Зональная Станц</w:t>
      </w:r>
      <w:r w:rsidR="00041530" w:rsidRPr="00A02A87">
        <w:rPr>
          <w:sz w:val="23"/>
          <w:szCs w:val="23"/>
        </w:rPr>
        <w:t>ия</w:t>
      </w:r>
      <w:r w:rsidR="00041530" w:rsidRPr="00A02A87">
        <w:rPr>
          <w:sz w:val="23"/>
          <w:szCs w:val="23"/>
        </w:rPr>
        <w:tab/>
      </w:r>
      <w:r w:rsidR="00041530" w:rsidRPr="00A02A87">
        <w:rPr>
          <w:sz w:val="23"/>
          <w:szCs w:val="23"/>
        </w:rPr>
        <w:tab/>
      </w:r>
      <w:r w:rsidR="00041530" w:rsidRPr="00A02A87">
        <w:rPr>
          <w:sz w:val="23"/>
          <w:szCs w:val="23"/>
        </w:rPr>
        <w:tab/>
      </w:r>
      <w:r w:rsidR="00041530" w:rsidRPr="00A02A87">
        <w:rPr>
          <w:sz w:val="23"/>
          <w:szCs w:val="23"/>
        </w:rPr>
        <w:tab/>
      </w:r>
      <w:r w:rsidR="00041530" w:rsidRPr="00A02A87">
        <w:rPr>
          <w:sz w:val="23"/>
          <w:szCs w:val="23"/>
        </w:rPr>
        <w:tab/>
      </w:r>
      <w:r w:rsidR="00041530" w:rsidRPr="00A02A87">
        <w:rPr>
          <w:sz w:val="23"/>
          <w:szCs w:val="23"/>
        </w:rPr>
        <w:tab/>
        <w:t xml:space="preserve">               </w:t>
      </w:r>
      <w:r w:rsidRPr="00A02A87">
        <w:rPr>
          <w:sz w:val="23"/>
          <w:szCs w:val="23"/>
        </w:rPr>
        <w:t>«</w:t>
      </w:r>
      <w:r w:rsidR="00CA2105" w:rsidRPr="00A02A87">
        <w:rPr>
          <w:sz w:val="23"/>
          <w:szCs w:val="23"/>
        </w:rPr>
        <w:t>2</w:t>
      </w:r>
      <w:r w:rsidR="00041530" w:rsidRPr="00A02A87">
        <w:rPr>
          <w:sz w:val="23"/>
          <w:szCs w:val="23"/>
        </w:rPr>
        <w:t>5</w:t>
      </w:r>
      <w:r w:rsidRPr="00A02A87">
        <w:rPr>
          <w:sz w:val="23"/>
          <w:szCs w:val="23"/>
        </w:rPr>
        <w:t xml:space="preserve">» </w:t>
      </w:r>
      <w:r w:rsidR="00041530" w:rsidRPr="00A02A87">
        <w:rPr>
          <w:sz w:val="23"/>
          <w:szCs w:val="23"/>
        </w:rPr>
        <w:t>сентября</w:t>
      </w:r>
      <w:r w:rsidRPr="00A02A87">
        <w:rPr>
          <w:sz w:val="23"/>
          <w:szCs w:val="23"/>
        </w:rPr>
        <w:t xml:space="preserve"> 2025г.</w:t>
      </w:r>
    </w:p>
    <w:p w:rsidR="00041530" w:rsidRPr="00A02A87" w:rsidRDefault="00041530" w:rsidP="00041530">
      <w:pPr>
        <w:jc w:val="right"/>
        <w:rPr>
          <w:sz w:val="23"/>
          <w:szCs w:val="23"/>
        </w:rPr>
      </w:pPr>
      <w:r w:rsidRPr="00A02A87">
        <w:rPr>
          <w:sz w:val="23"/>
          <w:szCs w:val="23"/>
        </w:rPr>
        <w:t>15-е очередное собрание</w:t>
      </w:r>
    </w:p>
    <w:p w:rsidR="00041530" w:rsidRPr="00A02A87" w:rsidRDefault="00041530" w:rsidP="00A02A87">
      <w:pPr>
        <w:keepNext/>
        <w:jc w:val="right"/>
        <w:rPr>
          <w:sz w:val="23"/>
          <w:szCs w:val="23"/>
        </w:rPr>
      </w:pPr>
      <w:r w:rsidRPr="00A02A87">
        <w:rPr>
          <w:sz w:val="23"/>
          <w:szCs w:val="23"/>
        </w:rPr>
        <w:t>V</w:t>
      </w:r>
      <w:r w:rsidRPr="00A02A87">
        <w:rPr>
          <w:sz w:val="23"/>
          <w:szCs w:val="23"/>
          <w:lang w:val="en-US"/>
        </w:rPr>
        <w:t>I</w:t>
      </w:r>
      <w:r w:rsidRPr="00A02A87">
        <w:rPr>
          <w:sz w:val="23"/>
          <w:szCs w:val="23"/>
        </w:rPr>
        <w:t xml:space="preserve"> -ого созыва</w:t>
      </w:r>
    </w:p>
    <w:p w:rsidR="00A02A87" w:rsidRPr="00A02A87" w:rsidRDefault="00A02A87" w:rsidP="00A02A87">
      <w:pPr>
        <w:keepNext/>
        <w:ind w:right="5669"/>
        <w:jc w:val="both"/>
        <w:rPr>
          <w:bCs/>
          <w:sz w:val="23"/>
          <w:szCs w:val="23"/>
        </w:rPr>
      </w:pPr>
      <w:r w:rsidRPr="00A02A87">
        <w:rPr>
          <w:bCs/>
          <w:sz w:val="23"/>
          <w:szCs w:val="23"/>
        </w:rPr>
        <w:t xml:space="preserve">О внесении изменений и дополнений в Решение №13 от 05.12.2024 «Об утверждении бюджета муниципального образования Зональненского сельского поселения на 2025 год и на плановый период 2026 и 2027 годов» </w:t>
      </w:r>
    </w:p>
    <w:p w:rsidR="00A02A87" w:rsidRPr="00A02A87" w:rsidRDefault="00A02A87" w:rsidP="00A02A87">
      <w:pPr>
        <w:keepNext/>
        <w:rPr>
          <w:b/>
          <w:bCs/>
          <w:sz w:val="23"/>
          <w:szCs w:val="23"/>
        </w:rPr>
      </w:pPr>
    </w:p>
    <w:p w:rsidR="00A02A87" w:rsidRPr="00A02A87" w:rsidRDefault="00A02A87" w:rsidP="00A02A87">
      <w:pPr>
        <w:ind w:firstLine="708"/>
        <w:jc w:val="both"/>
        <w:rPr>
          <w:bCs/>
          <w:sz w:val="23"/>
          <w:szCs w:val="23"/>
        </w:rPr>
      </w:pPr>
      <w:r w:rsidRPr="00A02A87">
        <w:rPr>
          <w:b/>
          <w:bCs/>
          <w:sz w:val="23"/>
          <w:szCs w:val="23"/>
        </w:rPr>
        <w:tab/>
      </w:r>
      <w:r w:rsidRPr="00A02A87">
        <w:rPr>
          <w:bCs/>
          <w:sz w:val="23"/>
          <w:szCs w:val="23"/>
        </w:rPr>
        <w:t>Рассмотрев проект о внесении изменений в решение Совета Зональненского сельского поселения от 05.12.2024 г. №13 «Об утверждении бюджета Зональненского сельского поселения на 2025-2027 гг. во втором чтении», 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A02A87" w:rsidRPr="00A02A87" w:rsidRDefault="00A02A87" w:rsidP="00A02A87">
      <w:pPr>
        <w:ind w:firstLine="708"/>
        <w:jc w:val="both"/>
        <w:rPr>
          <w:bCs/>
          <w:sz w:val="23"/>
          <w:szCs w:val="23"/>
        </w:rPr>
      </w:pPr>
    </w:p>
    <w:p w:rsidR="00A02A87" w:rsidRPr="00A02A87" w:rsidRDefault="00A02A87" w:rsidP="00A02A87">
      <w:pPr>
        <w:ind w:firstLine="708"/>
        <w:jc w:val="both"/>
        <w:rPr>
          <w:b/>
          <w:bCs/>
          <w:sz w:val="23"/>
          <w:szCs w:val="23"/>
        </w:rPr>
      </w:pPr>
      <w:r w:rsidRPr="00A02A87">
        <w:rPr>
          <w:b/>
          <w:bCs/>
          <w:sz w:val="23"/>
          <w:szCs w:val="23"/>
        </w:rPr>
        <w:t>Совет Зональненского сельского поселения РЕШИЛ:</w:t>
      </w:r>
    </w:p>
    <w:p w:rsidR="00A02A87" w:rsidRPr="00A02A87" w:rsidRDefault="00A02A87" w:rsidP="00BE2DD4">
      <w:pPr>
        <w:numPr>
          <w:ilvl w:val="0"/>
          <w:numId w:val="4"/>
        </w:numPr>
        <w:ind w:left="426" w:hanging="426"/>
        <w:jc w:val="both"/>
        <w:rPr>
          <w:bCs/>
          <w:sz w:val="23"/>
          <w:szCs w:val="23"/>
        </w:rPr>
      </w:pPr>
      <w:r w:rsidRPr="00A02A87">
        <w:rPr>
          <w:bCs/>
          <w:sz w:val="23"/>
          <w:szCs w:val="23"/>
        </w:rPr>
        <w:t>Внести в Решение Совета Зональненского сельского поселения№13 от 05.12.2024 г. «Об утверждении бюджета Зональненского сельского поселения на 2025 год и на плановый период 2026 и 2027г. во втором чтении» (далее- Решение), следующие изменения:</w:t>
      </w:r>
    </w:p>
    <w:p w:rsidR="00A02A87" w:rsidRPr="00A02A87" w:rsidRDefault="00A02A87" w:rsidP="00A02A87">
      <w:pPr>
        <w:ind w:firstLine="708"/>
        <w:jc w:val="both"/>
        <w:rPr>
          <w:bCs/>
          <w:sz w:val="23"/>
          <w:szCs w:val="23"/>
        </w:rPr>
      </w:pPr>
      <w:r w:rsidRPr="00A02A87">
        <w:rPr>
          <w:bCs/>
          <w:sz w:val="23"/>
          <w:szCs w:val="23"/>
        </w:rPr>
        <w:t>Пункт 1 Решения изложить в следующей редакции:</w:t>
      </w:r>
    </w:p>
    <w:p w:rsidR="00A02A87" w:rsidRPr="00A02A87" w:rsidRDefault="00A02A87" w:rsidP="00A02A87">
      <w:pPr>
        <w:jc w:val="both"/>
        <w:rPr>
          <w:bCs/>
          <w:sz w:val="23"/>
          <w:szCs w:val="23"/>
        </w:rPr>
      </w:pPr>
      <w:r w:rsidRPr="00A02A87">
        <w:rPr>
          <w:sz w:val="23"/>
          <w:szCs w:val="23"/>
        </w:rPr>
        <w:t>Утвердить основные характеристики бюджета Зональненского сельского поселения на 2025 год:</w:t>
      </w:r>
    </w:p>
    <w:p w:rsidR="00A02A87" w:rsidRPr="00A02A87" w:rsidRDefault="00A02A87" w:rsidP="00A02A87">
      <w:pPr>
        <w:keepNext/>
        <w:keepLines/>
        <w:ind w:left="12" w:firstLine="708"/>
        <w:rPr>
          <w:sz w:val="23"/>
          <w:szCs w:val="23"/>
        </w:rPr>
      </w:pPr>
      <w:r w:rsidRPr="00A02A87">
        <w:rPr>
          <w:sz w:val="23"/>
          <w:szCs w:val="23"/>
        </w:rPr>
        <w:t xml:space="preserve"> общий объем доходов в сумме 152 893,8 тыс. руб.; </w:t>
      </w:r>
    </w:p>
    <w:p w:rsidR="00A02A87" w:rsidRPr="00A02A87" w:rsidRDefault="00A02A87" w:rsidP="00A02A87">
      <w:pPr>
        <w:keepNext/>
        <w:keepLines/>
        <w:ind w:left="12" w:firstLine="708"/>
        <w:rPr>
          <w:sz w:val="23"/>
          <w:szCs w:val="23"/>
        </w:rPr>
      </w:pPr>
      <w:r w:rsidRPr="00A02A87">
        <w:rPr>
          <w:sz w:val="23"/>
          <w:szCs w:val="23"/>
        </w:rPr>
        <w:t xml:space="preserve"> общий объем расходов в сумме  175 361,8 тыс. руб.;</w:t>
      </w:r>
    </w:p>
    <w:p w:rsidR="00A02A87" w:rsidRPr="00A02A87" w:rsidRDefault="00A02A87" w:rsidP="00A02A87">
      <w:pPr>
        <w:keepNext/>
        <w:keepLines/>
        <w:ind w:left="12" w:firstLine="708"/>
        <w:rPr>
          <w:sz w:val="23"/>
          <w:szCs w:val="23"/>
        </w:rPr>
      </w:pPr>
      <w:r w:rsidRPr="00A02A87">
        <w:rPr>
          <w:sz w:val="23"/>
          <w:szCs w:val="23"/>
        </w:rPr>
        <w:t xml:space="preserve"> дефицит бюджета в сумме  22 468,0 тыс. руб.</w:t>
      </w:r>
    </w:p>
    <w:p w:rsidR="00A02A87" w:rsidRPr="00A02A87" w:rsidRDefault="00A02A87" w:rsidP="00A02A87">
      <w:pPr>
        <w:contextualSpacing/>
        <w:jc w:val="both"/>
        <w:rPr>
          <w:bCs/>
          <w:sz w:val="23"/>
          <w:szCs w:val="23"/>
        </w:rPr>
      </w:pPr>
      <w:r w:rsidRPr="00A02A87">
        <w:rPr>
          <w:bCs/>
          <w:sz w:val="23"/>
          <w:szCs w:val="23"/>
        </w:rPr>
        <w:t>2.Приложение №2 к Решению изложить в новой редакции согласно Приложению 1 к настоящему Решению.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69"/>
      </w:tblGrid>
      <w:tr w:rsidR="00A02A87" w:rsidRPr="00A02A87" w:rsidTr="00A02A8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2A87" w:rsidRPr="00A02A87" w:rsidRDefault="00A02A87" w:rsidP="000F79C0">
            <w:pPr>
              <w:contextualSpacing/>
              <w:jc w:val="both"/>
              <w:rPr>
                <w:bCs/>
                <w:sz w:val="23"/>
                <w:szCs w:val="23"/>
              </w:rPr>
            </w:pPr>
            <w:r w:rsidRPr="00A02A87">
              <w:rPr>
                <w:bCs/>
                <w:sz w:val="23"/>
                <w:szCs w:val="23"/>
              </w:rPr>
              <w:t>3.   Приложение №3 к Решению изложить в новой редакции согласно Приложению 2 к настоящему Решению.</w:t>
            </w:r>
          </w:p>
          <w:p w:rsidR="00A02A87" w:rsidRPr="00A02A87" w:rsidRDefault="00A02A87" w:rsidP="000F79C0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  <w:r w:rsidRPr="00A02A87">
              <w:rPr>
                <w:bCs/>
                <w:sz w:val="23"/>
                <w:szCs w:val="23"/>
              </w:rPr>
              <w:t>4.   Приложение №5 к Решению изложить в новой редакции согласно Приложению 3 к настоящему Решению.</w:t>
            </w:r>
          </w:p>
        </w:tc>
      </w:tr>
    </w:tbl>
    <w:p w:rsidR="00A02A87" w:rsidRPr="00A02A87" w:rsidRDefault="00A02A87" w:rsidP="00A02A87">
      <w:pPr>
        <w:contextualSpacing/>
        <w:jc w:val="both"/>
        <w:rPr>
          <w:bCs/>
          <w:sz w:val="23"/>
          <w:szCs w:val="23"/>
        </w:rPr>
      </w:pPr>
      <w:r w:rsidRPr="00A02A87">
        <w:rPr>
          <w:bCs/>
          <w:sz w:val="23"/>
          <w:szCs w:val="23"/>
        </w:rPr>
        <w:t xml:space="preserve">5.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A02A87">
          <w:rPr>
            <w:rStyle w:val="aa"/>
            <w:bCs/>
            <w:sz w:val="23"/>
            <w:szCs w:val="23"/>
          </w:rPr>
          <w:t>http://www.admzsp.ru</w:t>
        </w:r>
      </w:hyperlink>
      <w:r w:rsidRPr="00A02A87">
        <w:rPr>
          <w:bCs/>
          <w:sz w:val="23"/>
          <w:szCs w:val="23"/>
        </w:rPr>
        <w:t>.</w:t>
      </w:r>
    </w:p>
    <w:p w:rsidR="00A02A87" w:rsidRPr="00A02A87" w:rsidRDefault="00A02A87" w:rsidP="00A02A87">
      <w:pPr>
        <w:contextualSpacing/>
        <w:jc w:val="both"/>
        <w:rPr>
          <w:bCs/>
          <w:sz w:val="23"/>
          <w:szCs w:val="23"/>
        </w:rPr>
      </w:pPr>
      <w:r w:rsidRPr="00A02A87">
        <w:rPr>
          <w:bCs/>
          <w:sz w:val="23"/>
          <w:szCs w:val="23"/>
        </w:rPr>
        <w:t>6. Настоящее решение вступает в силу после его официального опубликования.</w:t>
      </w:r>
    </w:p>
    <w:p w:rsidR="00A02A87" w:rsidRPr="00A02A87" w:rsidRDefault="00A02A87" w:rsidP="00A02A87">
      <w:pPr>
        <w:contextualSpacing/>
        <w:jc w:val="both"/>
        <w:rPr>
          <w:bCs/>
          <w:sz w:val="23"/>
          <w:szCs w:val="23"/>
        </w:rPr>
      </w:pPr>
    </w:p>
    <w:p w:rsidR="00A02A87" w:rsidRPr="00A02A87" w:rsidRDefault="00A02A87" w:rsidP="00A02A87">
      <w:pPr>
        <w:jc w:val="both"/>
        <w:rPr>
          <w:sz w:val="23"/>
          <w:szCs w:val="23"/>
        </w:rPr>
      </w:pPr>
      <w:r w:rsidRPr="00A02A87">
        <w:rPr>
          <w:sz w:val="23"/>
          <w:szCs w:val="23"/>
        </w:rPr>
        <w:t xml:space="preserve">Председатель  Совета Зональненского </w:t>
      </w:r>
    </w:p>
    <w:p w:rsidR="00A02A87" w:rsidRPr="00A02A87" w:rsidRDefault="00A02A87" w:rsidP="00A02A87">
      <w:pPr>
        <w:jc w:val="both"/>
        <w:rPr>
          <w:sz w:val="23"/>
          <w:szCs w:val="23"/>
        </w:rPr>
      </w:pPr>
      <w:r w:rsidRPr="00A02A87">
        <w:rPr>
          <w:sz w:val="23"/>
          <w:szCs w:val="23"/>
        </w:rPr>
        <w:t>сельского поселения</w:t>
      </w:r>
      <w:r w:rsidRPr="00A02A87">
        <w:rPr>
          <w:sz w:val="23"/>
          <w:szCs w:val="23"/>
        </w:rPr>
        <w:tab/>
      </w:r>
      <w:r w:rsidRPr="00A02A87">
        <w:rPr>
          <w:sz w:val="23"/>
          <w:szCs w:val="23"/>
        </w:rPr>
        <w:tab/>
      </w:r>
      <w:r w:rsidRPr="00A02A87">
        <w:rPr>
          <w:sz w:val="23"/>
          <w:szCs w:val="23"/>
        </w:rPr>
        <w:tab/>
        <w:t xml:space="preserve">                                                           Е.А. Коновалова</w:t>
      </w:r>
    </w:p>
    <w:p w:rsidR="00A02A87" w:rsidRPr="00A02A87" w:rsidRDefault="00A02A87" w:rsidP="00A02A87">
      <w:pPr>
        <w:jc w:val="both"/>
        <w:rPr>
          <w:sz w:val="23"/>
          <w:szCs w:val="23"/>
        </w:rPr>
      </w:pPr>
      <w:r w:rsidRPr="00A02A87">
        <w:rPr>
          <w:sz w:val="23"/>
          <w:szCs w:val="23"/>
        </w:rPr>
        <w:t xml:space="preserve">Глава поселения </w:t>
      </w:r>
    </w:p>
    <w:p w:rsidR="00A02A87" w:rsidRPr="00A02A87" w:rsidRDefault="00A02A87" w:rsidP="00A02A87">
      <w:pPr>
        <w:jc w:val="both"/>
        <w:rPr>
          <w:i/>
          <w:sz w:val="24"/>
          <w:szCs w:val="24"/>
        </w:rPr>
      </w:pPr>
      <w:r w:rsidRPr="00A02A87">
        <w:rPr>
          <w:sz w:val="23"/>
          <w:szCs w:val="23"/>
        </w:rPr>
        <w:t>(Глава Администрации)</w:t>
      </w:r>
      <w:r w:rsidRPr="00A02A87">
        <w:rPr>
          <w:sz w:val="23"/>
          <w:szCs w:val="23"/>
        </w:rPr>
        <w:tab/>
      </w:r>
      <w:r w:rsidRPr="00A02A87">
        <w:rPr>
          <w:sz w:val="23"/>
          <w:szCs w:val="23"/>
        </w:rPr>
        <w:tab/>
      </w:r>
      <w:r w:rsidRPr="00A02A87">
        <w:rPr>
          <w:sz w:val="23"/>
          <w:szCs w:val="23"/>
        </w:rPr>
        <w:tab/>
      </w:r>
      <w:r w:rsidRPr="00A02A87">
        <w:rPr>
          <w:sz w:val="23"/>
          <w:szCs w:val="23"/>
        </w:rPr>
        <w:tab/>
        <w:t xml:space="preserve">  </w:t>
      </w:r>
      <w:r w:rsidRPr="00A02A87"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 xml:space="preserve">              </w:t>
      </w:r>
      <w:bookmarkStart w:id="0" w:name="_GoBack"/>
      <w:bookmarkEnd w:id="0"/>
      <w:r w:rsidRPr="00A02A87">
        <w:rPr>
          <w:sz w:val="23"/>
          <w:szCs w:val="23"/>
        </w:rPr>
        <w:t xml:space="preserve">   Е.А.Коновалова</w:t>
      </w:r>
      <w:r w:rsidRPr="00A02A87">
        <w:rPr>
          <w:color w:val="C00000"/>
          <w:sz w:val="24"/>
          <w:szCs w:val="24"/>
        </w:rPr>
        <w:br w:type="page"/>
      </w:r>
      <w:r w:rsidRPr="00A02A87">
        <w:rPr>
          <w:i/>
          <w:sz w:val="24"/>
          <w:szCs w:val="24"/>
        </w:rPr>
        <w:lastRenderedPageBreak/>
        <w:t xml:space="preserve"> </w:t>
      </w:r>
    </w:p>
    <w:p w:rsidR="00A02A87" w:rsidRPr="00A02A87" w:rsidRDefault="00A02A87" w:rsidP="00A02A8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02A87" w:rsidRPr="00A02A87" w:rsidRDefault="00A02A87" w:rsidP="00A02A8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 xml:space="preserve">Приложение 1 </w:t>
      </w:r>
    </w:p>
    <w:p w:rsidR="00A02A87" w:rsidRPr="00A02A87" w:rsidRDefault="00A02A87" w:rsidP="00A02A8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 xml:space="preserve"> к решению Совета </w:t>
      </w:r>
    </w:p>
    <w:p w:rsidR="00A02A87" w:rsidRPr="00A02A87" w:rsidRDefault="00A02A87" w:rsidP="00A02A8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>от «25» сентября  2025г. №44</w:t>
      </w:r>
    </w:p>
    <w:p w:rsidR="00A02A87" w:rsidRPr="00A02A87" w:rsidRDefault="00A02A87" w:rsidP="00A02A8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>«Приложение №2</w:t>
      </w:r>
    </w:p>
    <w:p w:rsidR="00A02A87" w:rsidRPr="00A02A87" w:rsidRDefault="00A02A87" w:rsidP="00A02A8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 xml:space="preserve">к решению Совета </w:t>
      </w:r>
    </w:p>
    <w:p w:rsidR="00A02A87" w:rsidRPr="00A02A87" w:rsidRDefault="00A02A87" w:rsidP="00A02A87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>от «05» декабря 2024г. №13</w:t>
      </w:r>
    </w:p>
    <w:p w:rsidR="00A02A87" w:rsidRPr="00A02A87" w:rsidRDefault="00A02A87" w:rsidP="00A02A87">
      <w:pPr>
        <w:pStyle w:val="10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 xml:space="preserve">   </w:t>
      </w:r>
    </w:p>
    <w:p w:rsidR="00A02A87" w:rsidRPr="00A02A87" w:rsidRDefault="00A02A87" w:rsidP="00A02A87">
      <w:pPr>
        <w:jc w:val="center"/>
        <w:rPr>
          <w:b/>
          <w:bCs/>
          <w:sz w:val="24"/>
          <w:szCs w:val="24"/>
        </w:rPr>
      </w:pPr>
      <w:r w:rsidRPr="00A02A87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 в</w:t>
      </w:r>
      <w:r w:rsidRPr="00A02A87">
        <w:rPr>
          <w:b/>
          <w:bCs/>
          <w:sz w:val="24"/>
          <w:szCs w:val="24"/>
        </w:rPr>
        <w:t>и</w:t>
      </w:r>
      <w:r w:rsidRPr="00A02A87">
        <w:rPr>
          <w:b/>
          <w:bCs/>
          <w:sz w:val="24"/>
          <w:szCs w:val="24"/>
        </w:rPr>
        <w:t xml:space="preserve">дов расходов  классификации расходов </w:t>
      </w:r>
    </w:p>
    <w:p w:rsidR="00A02A87" w:rsidRPr="00A02A87" w:rsidRDefault="00A02A87" w:rsidP="00A02A87">
      <w:pPr>
        <w:jc w:val="center"/>
        <w:rPr>
          <w:b/>
          <w:bCs/>
          <w:sz w:val="24"/>
          <w:szCs w:val="24"/>
        </w:rPr>
      </w:pPr>
      <w:r w:rsidRPr="00A02A87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A02A87" w:rsidRPr="00A02A87" w:rsidRDefault="00A02A87" w:rsidP="00A02A87">
      <w:pPr>
        <w:pStyle w:val="10"/>
        <w:rPr>
          <w:b/>
          <w:bCs/>
          <w:sz w:val="24"/>
          <w:szCs w:val="24"/>
        </w:rPr>
      </w:pPr>
      <w:r w:rsidRPr="00A02A87">
        <w:rPr>
          <w:b/>
          <w:bCs/>
          <w:sz w:val="24"/>
          <w:szCs w:val="24"/>
        </w:rPr>
        <w:t xml:space="preserve">Зональненского сельского поселения  на 2025 год </w:t>
      </w:r>
    </w:p>
    <w:p w:rsidR="00A02A87" w:rsidRPr="00A02A87" w:rsidRDefault="00A02A87" w:rsidP="00A02A87">
      <w:pPr>
        <w:jc w:val="center"/>
        <w:rPr>
          <w:sz w:val="24"/>
          <w:szCs w:val="24"/>
        </w:rPr>
      </w:pPr>
      <w:r w:rsidRPr="00A02A87">
        <w:rPr>
          <w:sz w:val="24"/>
          <w:szCs w:val="24"/>
        </w:rPr>
        <w:tab/>
      </w:r>
      <w:r w:rsidRPr="00A02A87">
        <w:rPr>
          <w:sz w:val="24"/>
          <w:szCs w:val="24"/>
        </w:rPr>
        <w:tab/>
      </w:r>
      <w:r w:rsidRPr="00A02A87">
        <w:rPr>
          <w:sz w:val="24"/>
          <w:szCs w:val="24"/>
        </w:rPr>
        <w:tab/>
      </w:r>
      <w:r w:rsidRPr="00A02A87">
        <w:rPr>
          <w:sz w:val="24"/>
          <w:szCs w:val="24"/>
        </w:rPr>
        <w:tab/>
      </w:r>
      <w:r w:rsidRPr="00A02A87">
        <w:rPr>
          <w:sz w:val="24"/>
          <w:szCs w:val="24"/>
        </w:rPr>
        <w:tab/>
      </w:r>
      <w:r w:rsidRPr="00A02A87">
        <w:rPr>
          <w:sz w:val="24"/>
          <w:szCs w:val="24"/>
        </w:rPr>
        <w:tab/>
        <w:t xml:space="preserve">                                     </w:t>
      </w:r>
    </w:p>
    <w:p w:rsidR="00A02A87" w:rsidRPr="00A02A87" w:rsidRDefault="00A02A87" w:rsidP="00A02A87">
      <w:pPr>
        <w:contextualSpacing/>
        <w:jc w:val="right"/>
        <w:rPr>
          <w:sz w:val="24"/>
          <w:szCs w:val="24"/>
        </w:rPr>
      </w:pPr>
      <w:r w:rsidRPr="00A02A87">
        <w:rPr>
          <w:sz w:val="24"/>
          <w:szCs w:val="24"/>
        </w:rPr>
        <w:t xml:space="preserve">  (тысяч рублей, далее - тыс.руб.)</w:t>
      </w:r>
    </w:p>
    <w:p w:rsidR="00A02A87" w:rsidRPr="00A02A87" w:rsidRDefault="00A02A87" w:rsidP="00A02A87">
      <w:pPr>
        <w:contextualSpacing/>
        <w:jc w:val="right"/>
        <w:rPr>
          <w:sz w:val="24"/>
          <w:szCs w:val="24"/>
        </w:rPr>
      </w:pPr>
    </w:p>
    <w:p w:rsidR="00A02A87" w:rsidRPr="00A02A87" w:rsidRDefault="00A02A87" w:rsidP="00A02A87">
      <w:pPr>
        <w:contextualSpacing/>
        <w:jc w:val="right"/>
        <w:rPr>
          <w:sz w:val="24"/>
          <w:szCs w:val="24"/>
        </w:rPr>
      </w:pPr>
    </w:p>
    <w:p w:rsidR="00A02A87" w:rsidRPr="00A02A87" w:rsidRDefault="00A02A87" w:rsidP="00A02A87">
      <w:pPr>
        <w:contextualSpacing/>
        <w:jc w:val="right"/>
        <w:rPr>
          <w:sz w:val="24"/>
          <w:szCs w:val="24"/>
        </w:rPr>
      </w:pPr>
    </w:p>
    <w:tbl>
      <w:tblPr>
        <w:tblW w:w="10140" w:type="dxa"/>
        <w:tblInd w:w="113" w:type="dxa"/>
        <w:tblLook w:val="04A0" w:firstRow="1" w:lastRow="0" w:firstColumn="1" w:lastColumn="0" w:noHBand="0" w:noVBand="1"/>
      </w:tblPr>
      <w:tblGrid>
        <w:gridCol w:w="4815"/>
        <w:gridCol w:w="871"/>
        <w:gridCol w:w="917"/>
        <w:gridCol w:w="1550"/>
        <w:gridCol w:w="576"/>
        <w:gridCol w:w="1189"/>
        <w:gridCol w:w="222"/>
      </w:tblGrid>
      <w:tr w:rsidR="00A02A87" w:rsidRPr="00A02A87" w:rsidTr="000F79C0">
        <w:trPr>
          <w:gridAfter w:val="1"/>
          <w:wAfter w:w="222" w:type="dxa"/>
          <w:trHeight w:val="58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2025</w:t>
            </w: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175 361,8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175 361,8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17 903,0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1 939,0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tabs>
                <w:tab w:val="left" w:pos="8790"/>
              </w:tabs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1 939,0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5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1 797,4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8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1 797,4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1 797,4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8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8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14 564,8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14 564,8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5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14 564,8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8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8 090,7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8 090,7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8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Социальное обеспечение и иные вфыплаты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Социальные выплаты гражданам,</w:t>
            </w:r>
            <w:r w:rsidRPr="00A02A87">
              <w:rPr>
                <w:color w:val="000000"/>
                <w:sz w:val="24"/>
                <w:szCs w:val="24"/>
              </w:rPr>
              <w:br/>
              <w:t>кроме публичных нормативных</w:t>
            </w:r>
            <w:r w:rsidRPr="00A02A87">
              <w:rPr>
                <w:color w:val="000000"/>
                <w:sz w:val="24"/>
                <w:szCs w:val="24"/>
              </w:rPr>
              <w:br/>
              <w:t>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5 526,8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5 526,8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2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1 199,2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1 199,2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361,1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A02A87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A02A87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224,3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224,3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1 554,5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1 554,5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1 554,5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1 554,5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02A87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1 378,2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1 378,2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2 450,0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2 450,0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Мероприятия по обеспечению пожарной</w:t>
            </w:r>
            <w:r w:rsidRPr="00A02A87">
              <w:rPr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A02A87">
              <w:rPr>
                <w:color w:val="000000"/>
                <w:sz w:val="24"/>
                <w:szCs w:val="24"/>
              </w:rPr>
              <w:br w:type="page"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26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Оказание помощи многодетным</w:t>
            </w:r>
            <w:r w:rsidRPr="00A02A87">
              <w:rPr>
                <w:color w:val="000000"/>
                <w:sz w:val="24"/>
                <w:szCs w:val="24"/>
              </w:rPr>
              <w:br/>
              <w:t>семьям, семьям, находящимся в</w:t>
            </w:r>
            <w:r w:rsidRPr="00A02A87">
              <w:rPr>
                <w:color w:val="000000"/>
                <w:sz w:val="24"/>
                <w:szCs w:val="24"/>
              </w:rPr>
              <w:br/>
              <w:t>трудной жизненной ситуации, в</w:t>
            </w:r>
            <w:r w:rsidRPr="00A02A87">
              <w:rPr>
                <w:color w:val="000000"/>
                <w:sz w:val="24"/>
                <w:szCs w:val="24"/>
              </w:rPr>
              <w:br/>
              <w:t>социально опасном положении, по</w:t>
            </w:r>
            <w:r w:rsidRPr="00A02A87">
              <w:rPr>
                <w:color w:val="000000"/>
                <w:sz w:val="24"/>
                <w:szCs w:val="24"/>
              </w:rPr>
              <w:br/>
              <w:t>приобретению, установке и</w:t>
            </w:r>
            <w:r w:rsidRPr="00A02A87">
              <w:rPr>
                <w:color w:val="000000"/>
                <w:sz w:val="24"/>
                <w:szCs w:val="24"/>
              </w:rPr>
              <w:br/>
              <w:t>обслуживанию автономных дымовых</w:t>
            </w:r>
            <w:r w:rsidRPr="00A02A87">
              <w:rPr>
                <w:color w:val="000000"/>
                <w:sz w:val="24"/>
                <w:szCs w:val="24"/>
              </w:rPr>
              <w:br/>
              <w:t>пожарных извещателей в жилых</w:t>
            </w:r>
            <w:r w:rsidRPr="00A02A87">
              <w:rPr>
                <w:color w:val="000000"/>
                <w:sz w:val="24"/>
                <w:szCs w:val="24"/>
              </w:rPr>
              <w:br/>
              <w:t>помещениях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A02A87">
              <w:rPr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34343C"/>
                <w:sz w:val="24"/>
                <w:szCs w:val="24"/>
              </w:rPr>
            </w:pPr>
            <w:r w:rsidRPr="00A02A87">
              <w:rPr>
                <w:color w:val="34343C"/>
                <w:sz w:val="24"/>
                <w:szCs w:val="24"/>
              </w:rPr>
              <w:t>9900041340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34343C"/>
                <w:sz w:val="24"/>
                <w:szCs w:val="24"/>
              </w:rPr>
            </w:pPr>
            <w:r w:rsidRPr="00A02A87">
              <w:rPr>
                <w:color w:val="34343C"/>
                <w:sz w:val="24"/>
                <w:szCs w:val="24"/>
              </w:rPr>
              <w:t>9900041340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23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Оказание помощи многодетным</w:t>
            </w:r>
            <w:r w:rsidRPr="00A02A87">
              <w:rPr>
                <w:color w:val="000000"/>
                <w:sz w:val="24"/>
                <w:szCs w:val="24"/>
              </w:rPr>
              <w:br/>
              <w:t>семьям, семьям, находящимся в</w:t>
            </w:r>
            <w:r w:rsidRPr="00A02A87">
              <w:rPr>
                <w:color w:val="000000"/>
                <w:sz w:val="24"/>
                <w:szCs w:val="24"/>
              </w:rPr>
              <w:br/>
              <w:t>трудной жизненной ситуации, в</w:t>
            </w:r>
            <w:r w:rsidRPr="00A02A87">
              <w:rPr>
                <w:color w:val="000000"/>
                <w:sz w:val="24"/>
                <w:szCs w:val="24"/>
              </w:rPr>
              <w:br/>
              <w:t>социально опасном положении, по</w:t>
            </w:r>
            <w:r w:rsidRPr="00A02A87">
              <w:rPr>
                <w:color w:val="000000"/>
                <w:sz w:val="24"/>
                <w:szCs w:val="24"/>
              </w:rPr>
              <w:br/>
              <w:t>приобретению, установке и</w:t>
            </w:r>
            <w:r w:rsidRPr="00A02A87">
              <w:rPr>
                <w:color w:val="000000"/>
                <w:sz w:val="24"/>
                <w:szCs w:val="24"/>
              </w:rPr>
              <w:br/>
              <w:t>обслуживанию автономных дымовых</w:t>
            </w:r>
            <w:r w:rsidRPr="00A02A87">
              <w:rPr>
                <w:color w:val="000000"/>
                <w:sz w:val="24"/>
                <w:szCs w:val="24"/>
              </w:rPr>
              <w:br/>
              <w:t>пожарных извещателей в жилых</w:t>
            </w:r>
            <w:r w:rsidRPr="00A02A87">
              <w:rPr>
                <w:color w:val="000000"/>
                <w:sz w:val="24"/>
                <w:szCs w:val="24"/>
              </w:rPr>
              <w:br/>
              <w:t>помещениях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34343C"/>
                <w:sz w:val="24"/>
                <w:szCs w:val="24"/>
              </w:rPr>
            </w:pPr>
            <w:r w:rsidRPr="00A02A87">
              <w:rPr>
                <w:color w:val="34343C"/>
                <w:sz w:val="24"/>
                <w:szCs w:val="24"/>
              </w:rPr>
              <w:t>99000S1340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A02A87">
              <w:rPr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34343C"/>
                <w:sz w:val="24"/>
                <w:szCs w:val="24"/>
              </w:rPr>
            </w:pPr>
            <w:r w:rsidRPr="00A02A87">
              <w:rPr>
                <w:color w:val="34343C"/>
                <w:sz w:val="24"/>
                <w:szCs w:val="24"/>
              </w:rPr>
              <w:t>99000S1340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34343C"/>
                <w:sz w:val="24"/>
                <w:szCs w:val="24"/>
              </w:rPr>
            </w:pPr>
            <w:r w:rsidRPr="00A02A87">
              <w:rPr>
                <w:color w:val="34343C"/>
                <w:sz w:val="24"/>
                <w:szCs w:val="24"/>
              </w:rPr>
              <w:t>99000S1340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A02A87">
              <w:rPr>
                <w:color w:val="000000"/>
                <w:sz w:val="24"/>
                <w:szCs w:val="24"/>
              </w:rPr>
              <w:br/>
              <w:t>обеспечения государственных</w:t>
            </w:r>
            <w:r w:rsidRPr="00A02A87">
              <w:rPr>
                <w:color w:val="000000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75 892,9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75 259,9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68 799,5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16 369,9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11 145,0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11 145,0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11 145,0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5 224,9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5 224,9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5 224,9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2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3 416,9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3 416,9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3 416,9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2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47 490,7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47 490,7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47 490,7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22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Софинансирование финансовой поддержки инициативного проекта"Асфальтирование (ремонт) дороги общего пользования по адресу: Томская область, Томский район, п. Зональная Станция, мкр. Красивый пруд, ул. Центральная" (2 этап)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5 460,4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5 460,4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5 460,4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8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Финансовая поддержка инициативного проекта"Асфальтирование (ремонт) дороги общего пользования по адресу: Томская область, Томский район, п. Зональная Станция, мкр. Красивый пруд, ул. Центральная" (2 этап)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6810041133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6810041133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68100S41133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Повышение безопасности на автомобильных дорогах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1 522,0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1 522,0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1 522,0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633,0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633,0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633,0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633,0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39 721,9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2 113,5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2 113,5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2 113,5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2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09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Капитальный ремонт (ремонт) муниципального жилищного фонда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0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18 435,9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18 435,9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17 808,8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5 406,0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5 406,0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5 406,0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5 852,8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5 852,8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5 852,8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Выполнение работ по бурению разведочно-эксплутационной скважины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A02A87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A02A87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5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19 172,5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17 174,9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17 174,9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5 598,1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5 598,1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5 598,1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10 706,8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10 706,8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10 706,8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3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Софинансирование финансовой поддержки инициативного проекта "Приобретение и установка оборудования для виртуального концерного зала в д. Позднеево Томского района Томской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5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 xml:space="preserve"> Финансовой поддержки инициативного проекта "Приобретение и установка оборудования для виртуального концерного зала в д. Позднеево Томского района Томской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5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Другие вопросы в области охраны</w:t>
            </w:r>
            <w:r w:rsidRPr="00A02A87">
              <w:rPr>
                <w:color w:val="000000"/>
                <w:sz w:val="24"/>
                <w:szCs w:val="24"/>
              </w:rPr>
              <w:br/>
              <w:t>окружающей среды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02A87">
              <w:rPr>
                <w:color w:val="000000"/>
                <w:sz w:val="24"/>
                <w:szCs w:val="24"/>
              </w:rPr>
              <w:t>99000</w:t>
            </w:r>
            <w:r w:rsidRPr="00A02A87">
              <w:rPr>
                <w:color w:val="000000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2 537,5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8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Ликвидация мест</w:t>
            </w:r>
            <w:r w:rsidRPr="00A02A87">
              <w:rPr>
                <w:color w:val="000000"/>
                <w:sz w:val="24"/>
                <w:szCs w:val="24"/>
              </w:rPr>
              <w:br/>
              <w:t>несанкционированного</w:t>
            </w:r>
            <w:r w:rsidRPr="00A02A87">
              <w:rPr>
                <w:color w:val="000000"/>
                <w:sz w:val="24"/>
                <w:szCs w:val="24"/>
              </w:rPr>
              <w:br/>
              <w:t>складирования отходов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02A87">
              <w:rPr>
                <w:color w:val="000000"/>
                <w:sz w:val="24"/>
                <w:szCs w:val="24"/>
              </w:rPr>
              <w:t>2 5</w:t>
            </w:r>
            <w:r w:rsidRPr="00A02A87">
              <w:rPr>
                <w:color w:val="000000"/>
                <w:sz w:val="24"/>
                <w:szCs w:val="24"/>
                <w:lang w:val="en-US"/>
              </w:rPr>
              <w:t>00</w:t>
            </w:r>
            <w:r w:rsidRPr="00A02A87">
              <w:rPr>
                <w:color w:val="000000"/>
                <w:sz w:val="24"/>
                <w:szCs w:val="24"/>
              </w:rPr>
              <w:t>,</w:t>
            </w:r>
            <w:r w:rsidRPr="00A02A87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02A87">
              <w:rPr>
                <w:color w:val="000000"/>
                <w:sz w:val="24"/>
                <w:szCs w:val="24"/>
              </w:rPr>
              <w:t xml:space="preserve">2 </w:t>
            </w:r>
            <w:r w:rsidRPr="00A02A87">
              <w:rPr>
                <w:color w:val="000000"/>
                <w:sz w:val="24"/>
                <w:szCs w:val="24"/>
                <w:lang w:val="en-US"/>
              </w:rPr>
              <w:t>000</w:t>
            </w:r>
            <w:r w:rsidRPr="00A02A87">
              <w:rPr>
                <w:color w:val="000000"/>
                <w:sz w:val="24"/>
                <w:szCs w:val="24"/>
              </w:rPr>
              <w:t>,</w:t>
            </w:r>
            <w:r w:rsidRPr="00A02A87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9900020320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02A87">
              <w:rPr>
                <w:color w:val="000000"/>
                <w:sz w:val="24"/>
                <w:szCs w:val="24"/>
              </w:rPr>
              <w:t>2 5</w:t>
            </w:r>
            <w:r w:rsidRPr="00A02A87">
              <w:rPr>
                <w:color w:val="000000"/>
                <w:sz w:val="24"/>
                <w:szCs w:val="24"/>
                <w:lang w:val="en-US"/>
              </w:rPr>
              <w:t>00</w:t>
            </w:r>
            <w:r w:rsidRPr="00A02A87">
              <w:rPr>
                <w:color w:val="000000"/>
                <w:sz w:val="24"/>
                <w:szCs w:val="24"/>
              </w:rPr>
              <w:t>,</w:t>
            </w:r>
            <w:r w:rsidRPr="00A02A87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Софинансирование расходов на ликвидацию мест несанкционированного складирования отходов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</w:t>
            </w:r>
            <w:r w:rsidRPr="00A02A87">
              <w:rPr>
                <w:color w:val="000000"/>
                <w:sz w:val="24"/>
                <w:szCs w:val="24"/>
                <w:lang w:val="en-US"/>
              </w:rPr>
              <w:t>S</w:t>
            </w:r>
            <w:r w:rsidRPr="00A02A87">
              <w:rPr>
                <w:color w:val="000000"/>
                <w:sz w:val="24"/>
                <w:szCs w:val="24"/>
              </w:rPr>
              <w:t>0320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22" w:type="dxa"/>
            <w:vAlign w:val="center"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</w:t>
            </w:r>
            <w:r w:rsidRPr="00A02A87">
              <w:rPr>
                <w:color w:val="000000"/>
                <w:sz w:val="24"/>
                <w:szCs w:val="24"/>
                <w:lang w:val="en-US"/>
              </w:rPr>
              <w:t>S</w:t>
            </w:r>
            <w:r w:rsidRPr="00A02A87">
              <w:rPr>
                <w:color w:val="000000"/>
                <w:sz w:val="24"/>
                <w:szCs w:val="24"/>
              </w:rPr>
              <w:t>0320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22" w:type="dxa"/>
            <w:vAlign w:val="center"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</w:t>
            </w:r>
            <w:r w:rsidRPr="00A02A87">
              <w:rPr>
                <w:color w:val="000000"/>
                <w:sz w:val="24"/>
                <w:szCs w:val="24"/>
                <w:lang w:val="en-US"/>
              </w:rPr>
              <w:t>S</w:t>
            </w:r>
            <w:r w:rsidRPr="00A02A87">
              <w:rPr>
                <w:color w:val="000000"/>
                <w:sz w:val="24"/>
                <w:szCs w:val="24"/>
              </w:rPr>
              <w:t>0320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22" w:type="dxa"/>
            <w:vAlign w:val="center"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10 383,8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10 383,8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10 383,8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5 041,1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5 041,1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5 041,1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5 041,1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6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615,4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615,4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615,4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5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right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right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5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4 637,7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4 637,7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4 637,7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21 784,4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21 784,4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21 784,4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8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Субвенция на предоставление жилых</w:t>
            </w:r>
            <w:r w:rsidRPr="00A02A87">
              <w:rPr>
                <w:color w:val="000000"/>
                <w:sz w:val="24"/>
                <w:szCs w:val="24"/>
              </w:rPr>
              <w:br/>
              <w:t>помещений детям-сиротам и детям,</w:t>
            </w:r>
            <w:r w:rsidRPr="00A02A87">
              <w:rPr>
                <w:color w:val="000000"/>
                <w:sz w:val="24"/>
                <w:szCs w:val="24"/>
              </w:rPr>
              <w:br/>
              <w:t>оставшимся без попечения родителей, лицам</w:t>
            </w:r>
            <w:r w:rsidRPr="00A02A87">
              <w:rPr>
                <w:color w:val="000000"/>
                <w:sz w:val="24"/>
                <w:szCs w:val="24"/>
              </w:rPr>
              <w:br/>
              <w:t>из их числа по договорам найма</w:t>
            </w:r>
            <w:r w:rsidRPr="00A02A87">
              <w:rPr>
                <w:color w:val="000000"/>
                <w:sz w:val="24"/>
                <w:szCs w:val="24"/>
              </w:rPr>
              <w:br/>
              <w:t>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4 601,5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Капитальные вложения в объектыгосударственной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4 601,5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4 601,5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5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3 798,5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3 798,5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3 798,5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43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9900041520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4 971,5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42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9900041520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4 971,5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48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4 971,5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8 412,9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8 412,9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7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8 412,9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1 961,2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9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1 216,1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1 216,1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1 216,1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1 216,1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52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1 216,1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41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1 216,1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5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49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53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45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4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79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8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2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A87">
              <w:rPr>
                <w:b/>
                <w:bCs/>
                <w:color w:val="000000"/>
                <w:sz w:val="24"/>
                <w:szCs w:val="24"/>
              </w:rPr>
              <w:t>1 172,6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242,3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73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 на осуществление полномочий по осуществлению полномочий внешнего муниципального финансового контроля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6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«Межбюджетные трансферты бюджетам муниципальных районов в части проектирования и строительства " Внутриквартального проезда-подъездная автодорога с парковкой к поликлинике»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120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83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Межбюджетные трансферты, бюджетам муниципальных районов из бюджета сельских поселений на осуществление части полномочий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both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2A87" w:rsidRPr="00A02A87" w:rsidRDefault="00A02A87" w:rsidP="000F79C0">
            <w:pPr>
              <w:jc w:val="center"/>
              <w:rPr>
                <w:color w:val="000000"/>
                <w:sz w:val="24"/>
                <w:szCs w:val="24"/>
              </w:rPr>
            </w:pPr>
            <w:r w:rsidRPr="00A02A87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A02A87" w:rsidRPr="00A02A87" w:rsidRDefault="00A02A87" w:rsidP="000F79C0">
            <w:pPr>
              <w:rPr>
                <w:sz w:val="24"/>
                <w:szCs w:val="24"/>
              </w:rPr>
            </w:pPr>
          </w:p>
        </w:tc>
      </w:tr>
    </w:tbl>
    <w:p w:rsidR="00A02A87" w:rsidRPr="00A02A87" w:rsidRDefault="00A02A87" w:rsidP="00A02A87">
      <w:pPr>
        <w:contextualSpacing/>
        <w:rPr>
          <w:sz w:val="24"/>
          <w:szCs w:val="24"/>
        </w:rPr>
      </w:pPr>
    </w:p>
    <w:p w:rsidR="00A02A87" w:rsidRPr="00A02A87" w:rsidRDefault="00A02A87" w:rsidP="00A02A87">
      <w:pPr>
        <w:contextualSpacing/>
        <w:jc w:val="right"/>
        <w:rPr>
          <w:sz w:val="24"/>
          <w:szCs w:val="24"/>
        </w:rPr>
      </w:pPr>
    </w:p>
    <w:p w:rsidR="00A02A87" w:rsidRPr="00A02A87" w:rsidRDefault="00A02A87" w:rsidP="00A02A87">
      <w:pPr>
        <w:rPr>
          <w:sz w:val="24"/>
          <w:szCs w:val="24"/>
        </w:rPr>
      </w:pPr>
    </w:p>
    <w:p w:rsidR="00A02A87" w:rsidRPr="00A02A87" w:rsidRDefault="00A02A87" w:rsidP="00A02A87">
      <w:pPr>
        <w:rPr>
          <w:sz w:val="24"/>
          <w:szCs w:val="24"/>
        </w:rPr>
      </w:pPr>
    </w:p>
    <w:p w:rsidR="00A02A87" w:rsidRPr="00A02A87" w:rsidRDefault="00A02A87" w:rsidP="00A02A87">
      <w:pPr>
        <w:rPr>
          <w:sz w:val="24"/>
          <w:szCs w:val="24"/>
        </w:rPr>
      </w:pPr>
    </w:p>
    <w:p w:rsidR="00A02A87" w:rsidRPr="00A02A87" w:rsidRDefault="00A02A87" w:rsidP="00A02A87">
      <w:pPr>
        <w:jc w:val="right"/>
        <w:rPr>
          <w:sz w:val="24"/>
          <w:szCs w:val="24"/>
        </w:rPr>
      </w:pP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 xml:space="preserve">Приложение 2 </w:t>
      </w: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 xml:space="preserve"> к решению Совета </w:t>
      </w: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>от «25» сентября 2025г. №44</w:t>
      </w: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>«Приложение №3</w:t>
      </w: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 xml:space="preserve">к решению Совета </w:t>
      </w: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>от «05» декабря 2024г. №13</w:t>
      </w:r>
    </w:p>
    <w:p w:rsidR="00A02A87" w:rsidRPr="00A02A87" w:rsidRDefault="00A02A87" w:rsidP="00A02A87">
      <w:pPr>
        <w:jc w:val="center"/>
        <w:rPr>
          <w:b/>
          <w:bCs/>
          <w:sz w:val="24"/>
          <w:szCs w:val="24"/>
        </w:rPr>
      </w:pPr>
    </w:p>
    <w:p w:rsidR="00A02A87" w:rsidRPr="00A02A87" w:rsidRDefault="00A02A87" w:rsidP="00A02A87">
      <w:pPr>
        <w:jc w:val="center"/>
        <w:rPr>
          <w:b/>
          <w:bCs/>
          <w:sz w:val="24"/>
          <w:szCs w:val="24"/>
        </w:rPr>
      </w:pPr>
      <w:r w:rsidRPr="00A02A87">
        <w:rPr>
          <w:b/>
          <w:bCs/>
          <w:sz w:val="24"/>
          <w:szCs w:val="24"/>
        </w:rPr>
        <w:t>Объем межбюджетных трансфертов,</w:t>
      </w:r>
    </w:p>
    <w:p w:rsidR="00A02A87" w:rsidRPr="00A02A87" w:rsidRDefault="00A02A87" w:rsidP="00A02A87">
      <w:pPr>
        <w:jc w:val="center"/>
        <w:rPr>
          <w:b/>
          <w:bCs/>
          <w:sz w:val="24"/>
          <w:szCs w:val="24"/>
        </w:rPr>
      </w:pPr>
      <w:r w:rsidRPr="00A02A87">
        <w:rPr>
          <w:b/>
          <w:bCs/>
          <w:sz w:val="24"/>
          <w:szCs w:val="24"/>
        </w:rPr>
        <w:t>получаемых бюджетом Зональненского сельского поселения из бюджета Томского района в 2025 году и плановый период 2026 и 2027 годов</w:t>
      </w:r>
    </w:p>
    <w:p w:rsidR="00A02A87" w:rsidRPr="00A02A87" w:rsidRDefault="00A02A87" w:rsidP="00A02A87">
      <w:pPr>
        <w:jc w:val="center"/>
        <w:rPr>
          <w:b/>
          <w:bCs/>
          <w:sz w:val="24"/>
          <w:szCs w:val="24"/>
        </w:rPr>
      </w:pPr>
    </w:p>
    <w:p w:rsidR="00A02A87" w:rsidRPr="00A02A87" w:rsidRDefault="00A02A87" w:rsidP="00A02A87">
      <w:pPr>
        <w:jc w:val="center"/>
        <w:rPr>
          <w:sz w:val="24"/>
          <w:szCs w:val="24"/>
        </w:rPr>
      </w:pPr>
    </w:p>
    <w:p w:rsidR="00A02A87" w:rsidRPr="00A02A87" w:rsidRDefault="00A02A87" w:rsidP="00A02A87">
      <w:pPr>
        <w:jc w:val="center"/>
        <w:rPr>
          <w:sz w:val="24"/>
          <w:szCs w:val="24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1"/>
        <w:gridCol w:w="1476"/>
        <w:gridCol w:w="1369"/>
        <w:gridCol w:w="1369"/>
      </w:tblGrid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Объем на 2025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Объем на 2026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Объем на 2027 год</w:t>
            </w:r>
          </w:p>
        </w:tc>
      </w:tr>
      <w:tr w:rsidR="00A02A87" w:rsidRPr="00A02A87" w:rsidTr="000F79C0">
        <w:trPr>
          <w:trHeight w:val="146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97922,6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22350,4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23156,8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i/>
                <w:sz w:val="24"/>
                <w:szCs w:val="24"/>
              </w:rPr>
            </w:pPr>
            <w:r w:rsidRPr="00A02A87">
              <w:rPr>
                <w:b/>
                <w:i/>
                <w:sz w:val="24"/>
                <w:szCs w:val="24"/>
              </w:rPr>
              <w:t>Дотации: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i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13151,3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b/>
                <w:i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13170,7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b/>
                <w:i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13233,8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13151,3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13170,7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13233,8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b/>
                <w:sz w:val="24"/>
                <w:szCs w:val="24"/>
              </w:rPr>
              <w:t>Субсидии: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8084,0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767,7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1450,2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62,6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62,6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62,6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705,1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705,1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705,1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на достижение целевых показателей по плану мероприятий (дорожной карте) изменения в сфере культуры, направленные на повышение ее эффективности в части повышения заработной платы работников культуры муниципальных учреждений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4637,7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682,5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Субсидия на финансовую поддержку инициативных проектов, выдвигаемых муниципальными образованиями Томской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2000,0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 xml:space="preserve">на уплату налога на имущество, находящееся в </w:t>
            </w:r>
            <w:r w:rsidRPr="00A02A87">
              <w:rPr>
                <w:sz w:val="24"/>
                <w:szCs w:val="24"/>
              </w:rPr>
              <w:lastRenderedPageBreak/>
              <w:t>муниципальной собственности поселения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lastRenderedPageBreak/>
              <w:t>678,6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Иные </w:t>
            </w:r>
            <w:r w:rsidRPr="00A02A87">
              <w:rPr>
                <w:b/>
                <w:bCs/>
                <w:sz w:val="24"/>
                <w:szCs w:val="24"/>
              </w:rPr>
              <w:t>межбюджетные трансферты: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61 761,3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  <w:lang w:val="x-none"/>
              </w:rPr>
              <w:t>651</w:t>
            </w:r>
            <w:r w:rsidRPr="00A02A8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651,0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615,4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651,0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 xml:space="preserve">на повышение оплаты труда работникам органов местного самоуправления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1043,3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Межбюджетные трансферты на повышение безопасности на автомобильных дорогах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1522,0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47490,7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8412,9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Иной межбюджетный трансферт, передаваемые бюджетам муниципальных районов из резервного фонда непредвиденных расходов АТО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27,0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0,0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Межбюджетные трансферты на ликвидацию мест несанкционированного складирования отходов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2500,0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Иные межбюджетные трансферты на оказание помощи многодетным семьям, семьям, находящимся в трудной жизненной ситуации, в социально опасном положении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150,0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b/>
                <w:bCs/>
                <w:i/>
                <w:iCs/>
                <w:sz w:val="24"/>
                <w:szCs w:val="24"/>
              </w:rPr>
              <w:t>Субвенции</w:t>
            </w:r>
            <w:r w:rsidRPr="00A02A8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14926,0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7761,0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7821,8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1554,5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1689,0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1749,8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на осуществление отдельных государственных полномочий по предоставлению жилых помещений детям сиротам и детям, оставшихся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9573,0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6072,0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6072,0</w:t>
            </w:r>
          </w:p>
        </w:tc>
      </w:tr>
      <w:tr w:rsidR="00A02A87" w:rsidRPr="00A02A87" w:rsidTr="000F79C0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на предоставление социальной выплаты, удостоверяемой гос.жил. сертификатом ТО, лицам которые ранее относились к категории детей-сирот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3798,5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2A87" w:rsidRPr="00A02A87" w:rsidRDefault="00A02A87" w:rsidP="00A02A87">
      <w:pPr>
        <w:jc w:val="center"/>
        <w:rPr>
          <w:i/>
          <w:sz w:val="24"/>
          <w:szCs w:val="24"/>
          <w:lang w:val="x-none"/>
        </w:rPr>
      </w:pPr>
      <w:r w:rsidRPr="00A02A87">
        <w:rPr>
          <w:i/>
          <w:sz w:val="24"/>
          <w:szCs w:val="24"/>
          <w:lang w:val="x-none"/>
        </w:rPr>
        <w:t xml:space="preserve">        </w:t>
      </w:r>
    </w:p>
    <w:p w:rsidR="00A02A87" w:rsidRPr="00A02A87" w:rsidRDefault="00A02A87" w:rsidP="00A02A87">
      <w:pPr>
        <w:jc w:val="center"/>
        <w:rPr>
          <w:sz w:val="24"/>
          <w:szCs w:val="24"/>
        </w:rPr>
      </w:pPr>
    </w:p>
    <w:p w:rsidR="00A02A87" w:rsidRPr="00A02A87" w:rsidRDefault="00A02A87" w:rsidP="00A02A87">
      <w:pPr>
        <w:jc w:val="center"/>
        <w:rPr>
          <w:i/>
          <w:sz w:val="24"/>
          <w:szCs w:val="24"/>
          <w:lang w:val="x-none"/>
        </w:rPr>
      </w:pPr>
      <w:r w:rsidRPr="00A02A87">
        <w:rPr>
          <w:i/>
          <w:sz w:val="24"/>
          <w:szCs w:val="24"/>
          <w:lang w:val="x-none"/>
        </w:rPr>
        <w:t xml:space="preserve">        </w:t>
      </w:r>
    </w:p>
    <w:p w:rsidR="00A02A87" w:rsidRPr="00A02A87" w:rsidRDefault="00A02A87" w:rsidP="00A02A87">
      <w:pPr>
        <w:jc w:val="center"/>
        <w:rPr>
          <w:sz w:val="24"/>
          <w:szCs w:val="24"/>
        </w:rPr>
      </w:pPr>
    </w:p>
    <w:p w:rsidR="00A02A87" w:rsidRPr="00A02A87" w:rsidRDefault="00A02A87" w:rsidP="00A02A87">
      <w:pPr>
        <w:jc w:val="center"/>
        <w:rPr>
          <w:i/>
          <w:sz w:val="24"/>
          <w:szCs w:val="24"/>
          <w:lang w:val="x-none"/>
        </w:rPr>
      </w:pP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>Приложение 3</w:t>
      </w: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 xml:space="preserve"> к решению Совета </w:t>
      </w: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>от «25» сентября 2025г. №44</w:t>
      </w: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>«Приложение №5</w:t>
      </w: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 xml:space="preserve">к решению Совета </w:t>
      </w:r>
    </w:p>
    <w:p w:rsidR="00A02A87" w:rsidRPr="00A02A87" w:rsidRDefault="00A02A87" w:rsidP="00A02A87">
      <w:pPr>
        <w:jc w:val="right"/>
        <w:rPr>
          <w:i/>
          <w:sz w:val="24"/>
          <w:szCs w:val="24"/>
        </w:rPr>
      </w:pPr>
      <w:r w:rsidRPr="00A02A87">
        <w:rPr>
          <w:i/>
          <w:sz w:val="24"/>
          <w:szCs w:val="24"/>
        </w:rPr>
        <w:t>от «05» декабря 2024г. №13</w:t>
      </w:r>
    </w:p>
    <w:p w:rsidR="00A02A87" w:rsidRPr="00A02A87" w:rsidRDefault="00A02A87" w:rsidP="00A02A87">
      <w:pPr>
        <w:jc w:val="center"/>
        <w:rPr>
          <w:b/>
          <w:bCs/>
          <w:sz w:val="24"/>
          <w:szCs w:val="24"/>
        </w:rPr>
      </w:pPr>
    </w:p>
    <w:p w:rsidR="00A02A87" w:rsidRPr="00A02A87" w:rsidRDefault="00A02A87" w:rsidP="00A02A87">
      <w:pPr>
        <w:jc w:val="center"/>
        <w:rPr>
          <w:b/>
          <w:sz w:val="24"/>
          <w:szCs w:val="24"/>
          <w:lang w:val="x-none"/>
        </w:rPr>
      </w:pPr>
      <w:r w:rsidRPr="00A02A87">
        <w:rPr>
          <w:b/>
          <w:sz w:val="24"/>
          <w:szCs w:val="24"/>
          <w:lang w:val="x-none"/>
        </w:rPr>
        <w:t xml:space="preserve">Источники финансирования </w:t>
      </w:r>
    </w:p>
    <w:p w:rsidR="00A02A87" w:rsidRPr="00A02A87" w:rsidRDefault="00A02A87" w:rsidP="00A02A87">
      <w:pPr>
        <w:jc w:val="center"/>
        <w:rPr>
          <w:b/>
          <w:sz w:val="24"/>
          <w:szCs w:val="24"/>
          <w:lang w:val="x-none"/>
        </w:rPr>
      </w:pPr>
      <w:r w:rsidRPr="00A02A87">
        <w:rPr>
          <w:b/>
          <w:sz w:val="24"/>
          <w:szCs w:val="24"/>
          <w:lang w:val="x-none"/>
        </w:rPr>
        <w:t>дефицита бюджета  Зональненского поселения на 202</w:t>
      </w:r>
      <w:r w:rsidRPr="00A02A87">
        <w:rPr>
          <w:b/>
          <w:sz w:val="24"/>
          <w:szCs w:val="24"/>
        </w:rPr>
        <w:t xml:space="preserve">5 </w:t>
      </w:r>
      <w:r w:rsidRPr="00A02A87">
        <w:rPr>
          <w:b/>
          <w:sz w:val="24"/>
          <w:szCs w:val="24"/>
          <w:lang w:val="x-none"/>
        </w:rPr>
        <w:t xml:space="preserve">год  и </w:t>
      </w:r>
    </w:p>
    <w:p w:rsidR="00A02A87" w:rsidRPr="00A02A87" w:rsidRDefault="00A02A87" w:rsidP="00A02A87">
      <w:pPr>
        <w:jc w:val="center"/>
        <w:rPr>
          <w:sz w:val="24"/>
          <w:szCs w:val="24"/>
          <w:lang w:val="x-none"/>
        </w:rPr>
      </w:pPr>
      <w:r w:rsidRPr="00A02A87">
        <w:rPr>
          <w:b/>
          <w:sz w:val="24"/>
          <w:szCs w:val="24"/>
          <w:lang w:val="x-none"/>
        </w:rPr>
        <w:t>плановый  период 202</w:t>
      </w:r>
      <w:r w:rsidRPr="00A02A87">
        <w:rPr>
          <w:b/>
          <w:sz w:val="24"/>
          <w:szCs w:val="24"/>
        </w:rPr>
        <w:t>6</w:t>
      </w:r>
      <w:r w:rsidRPr="00A02A87">
        <w:rPr>
          <w:b/>
          <w:sz w:val="24"/>
          <w:szCs w:val="24"/>
          <w:lang w:val="x-none"/>
        </w:rPr>
        <w:t xml:space="preserve"> и 202</w:t>
      </w:r>
      <w:r w:rsidRPr="00A02A87">
        <w:rPr>
          <w:b/>
          <w:sz w:val="24"/>
          <w:szCs w:val="24"/>
        </w:rPr>
        <w:t>7</w:t>
      </w:r>
      <w:r w:rsidRPr="00A02A87">
        <w:rPr>
          <w:b/>
          <w:sz w:val="24"/>
          <w:szCs w:val="24"/>
          <w:lang w:val="x-none"/>
        </w:rPr>
        <w:t xml:space="preserve"> годов.</w:t>
      </w:r>
    </w:p>
    <w:p w:rsidR="00A02A87" w:rsidRPr="00A02A87" w:rsidRDefault="00A02A87" w:rsidP="00A02A87">
      <w:pPr>
        <w:jc w:val="center"/>
        <w:rPr>
          <w:sz w:val="24"/>
          <w:szCs w:val="24"/>
        </w:rPr>
      </w:pPr>
      <w:r w:rsidRPr="00A02A87">
        <w:rPr>
          <w:sz w:val="24"/>
          <w:szCs w:val="24"/>
        </w:rPr>
        <w:t>(тыс.руб)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6"/>
        <w:gridCol w:w="1434"/>
        <w:gridCol w:w="1434"/>
        <w:gridCol w:w="1471"/>
      </w:tblGrid>
      <w:tr w:rsidR="00A02A87" w:rsidRPr="00A02A87" w:rsidTr="000F79C0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</w:p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bCs/>
                <w:sz w:val="24"/>
                <w:szCs w:val="24"/>
              </w:rPr>
              <w:t>Наименование</w:t>
            </w:r>
          </w:p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 xml:space="preserve">Сумма, (тыс.руб.) </w:t>
            </w:r>
            <w:r w:rsidRPr="00A02A87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 xml:space="preserve"> Сумма, (тыс.руб.)</w:t>
            </w:r>
          </w:p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>2</w:t>
            </w:r>
            <w:r w:rsidRPr="00A02A87">
              <w:rPr>
                <w:bCs/>
                <w:sz w:val="24"/>
                <w:szCs w:val="24"/>
              </w:rPr>
              <w:t>026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sz w:val="24"/>
                <w:szCs w:val="24"/>
              </w:rPr>
              <w:t xml:space="preserve">Сумма, (тыс.руб.) </w:t>
            </w:r>
            <w:r w:rsidRPr="00A02A87">
              <w:rPr>
                <w:bCs/>
                <w:sz w:val="24"/>
                <w:szCs w:val="24"/>
              </w:rPr>
              <w:t>2027 год</w:t>
            </w:r>
          </w:p>
        </w:tc>
      </w:tr>
      <w:tr w:rsidR="00A02A87" w:rsidRPr="00A02A87" w:rsidTr="000F79C0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bCs/>
                <w:sz w:val="24"/>
                <w:szCs w:val="24"/>
              </w:rPr>
              <w:t xml:space="preserve">Разница между полученными и погашенными </w:t>
            </w:r>
            <w:r w:rsidRPr="00A02A87">
              <w:rPr>
                <w:bCs/>
                <w:sz w:val="24"/>
                <w:szCs w:val="24"/>
              </w:rPr>
              <w:lastRenderedPageBreak/>
              <w:t xml:space="preserve">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Федерации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bCs/>
                <w:sz w:val="24"/>
                <w:szCs w:val="24"/>
              </w:rPr>
              <w:t>0,0</w:t>
            </w:r>
          </w:p>
        </w:tc>
      </w:tr>
      <w:tr w:rsidR="00A02A87" w:rsidRPr="00A02A87" w:rsidTr="000F79C0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bCs/>
                <w:sz w:val="24"/>
                <w:szCs w:val="24"/>
              </w:rPr>
              <w:lastRenderedPageBreak/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02A87">
              <w:rPr>
                <w:sz w:val="24"/>
                <w:szCs w:val="24"/>
              </w:rPr>
              <w:t>22 468,0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87" w:rsidRPr="00A02A87" w:rsidRDefault="00A02A87" w:rsidP="000F79C0">
            <w:pPr>
              <w:jc w:val="center"/>
              <w:rPr>
                <w:bCs/>
                <w:sz w:val="24"/>
                <w:szCs w:val="24"/>
              </w:rPr>
            </w:pPr>
            <w:r w:rsidRPr="00A02A87">
              <w:rPr>
                <w:bCs/>
                <w:sz w:val="24"/>
                <w:szCs w:val="24"/>
              </w:rPr>
              <w:t>0,0</w:t>
            </w:r>
          </w:p>
        </w:tc>
      </w:tr>
      <w:tr w:rsidR="00A02A87" w:rsidRPr="00A02A87" w:rsidTr="000F79C0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02A87">
              <w:rPr>
                <w:sz w:val="24"/>
                <w:szCs w:val="24"/>
              </w:rPr>
              <w:t>22 468,0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87" w:rsidRPr="00A02A87" w:rsidRDefault="00A02A87" w:rsidP="000F79C0">
            <w:pPr>
              <w:jc w:val="center"/>
              <w:rPr>
                <w:b/>
                <w:bCs/>
                <w:sz w:val="24"/>
                <w:szCs w:val="24"/>
              </w:rPr>
            </w:pPr>
            <w:r w:rsidRPr="00A02A87">
              <w:rPr>
                <w:b/>
                <w:bCs/>
                <w:sz w:val="24"/>
                <w:szCs w:val="24"/>
              </w:rPr>
              <w:t>0,0</w:t>
            </w:r>
            <w:r w:rsidRPr="00A02A87">
              <w:rPr>
                <w:sz w:val="24"/>
                <w:szCs w:val="24"/>
              </w:rPr>
              <w:t>».</w:t>
            </w:r>
          </w:p>
        </w:tc>
      </w:tr>
    </w:tbl>
    <w:p w:rsidR="00A02A87" w:rsidRPr="00A02A87" w:rsidRDefault="00A02A87" w:rsidP="00A02A87">
      <w:pPr>
        <w:jc w:val="center"/>
        <w:rPr>
          <w:sz w:val="24"/>
          <w:szCs w:val="24"/>
        </w:rPr>
      </w:pPr>
    </w:p>
    <w:p w:rsidR="00CA2105" w:rsidRPr="00AA6728" w:rsidRDefault="00CA2105" w:rsidP="00A02A87">
      <w:pPr>
        <w:spacing w:line="276" w:lineRule="auto"/>
        <w:rPr>
          <w:sz w:val="24"/>
          <w:szCs w:val="24"/>
        </w:rPr>
      </w:pPr>
    </w:p>
    <w:sectPr w:rsidR="00CA2105" w:rsidRPr="00AA6728" w:rsidSect="00884809">
      <w:pgSz w:w="11906" w:h="16838"/>
      <w:pgMar w:top="284" w:right="707" w:bottom="142" w:left="1560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1530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3EC4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54D8C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4D7E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4809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4A28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4D3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77E85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2A87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728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2ED7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2DD4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B2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AEC683B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1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link w:val="ConsPlusNonformat1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paragraph" w:customStyle="1" w:styleId="ConsPlusDocList2">
    <w:name w:val="ConsPlusDocList"/>
    <w:next w:val="a"/>
    <w:rsid w:val="00C47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52">
    <w:name w:val="Абзац списка5"/>
    <w:basedOn w:val="a"/>
    <w:link w:val="ListParagraphChar"/>
    <w:rsid w:val="008F44D3"/>
    <w:pPr>
      <w:widowControl w:val="0"/>
      <w:ind w:left="720"/>
      <w:contextualSpacing/>
    </w:pPr>
    <w:rPr>
      <w:rFonts w:ascii="Arial" w:eastAsia="Calibri" w:hAnsi="Arial"/>
      <w:sz w:val="20"/>
      <w:lang w:val="x-none" w:eastAsia="x-none"/>
    </w:rPr>
  </w:style>
  <w:style w:type="character" w:customStyle="1" w:styleId="ListParagraphChar">
    <w:name w:val="List Paragraph Char"/>
    <w:link w:val="52"/>
    <w:locked/>
    <w:rsid w:val="008F44D3"/>
    <w:rPr>
      <w:rFonts w:ascii="Arial" w:eastAsia="Calibri" w:hAnsi="Arial"/>
      <w:lang w:val="x-none" w:eastAsia="x-none"/>
    </w:rPr>
  </w:style>
  <w:style w:type="character" w:customStyle="1" w:styleId="ConsPlusNonformat1">
    <w:name w:val="ConsPlusNonformat1"/>
    <w:link w:val="ConsPlusNonformat"/>
    <w:locked/>
    <w:rsid w:val="008F44D3"/>
    <w:rPr>
      <w:rFonts w:ascii="Courier New" w:eastAsia="Calibri" w:hAnsi="Courier New" w:cs="Courier New"/>
    </w:rPr>
  </w:style>
  <w:style w:type="character" w:customStyle="1" w:styleId="ConsPlusTitle1">
    <w:name w:val="ConsPlusTitle1"/>
    <w:link w:val="ConsPlusTitle"/>
    <w:locked/>
    <w:rsid w:val="008F44D3"/>
    <w:rPr>
      <w:rFonts w:ascii="Times New Roman" w:hAnsi="Times New Roman"/>
      <w:b/>
      <w:bCs/>
      <w:sz w:val="28"/>
      <w:szCs w:val="28"/>
      <w:lang w:val="en-US" w:bidi="en-US"/>
    </w:rPr>
  </w:style>
  <w:style w:type="paragraph" w:customStyle="1" w:styleId="s1">
    <w:name w:val="s_1"/>
    <w:basedOn w:val="a"/>
    <w:rsid w:val="008F44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InternetLink">
    <w:name w:val="Internet Link"/>
    <w:rsid w:val="008F44D3"/>
    <w:rPr>
      <w:rFonts w:ascii="Times New Roman" w:hAnsi="Times New Roman" w:cs="Times New Roman" w:hint="default"/>
      <w:color w:val="0000FF"/>
      <w:u w:val="single"/>
    </w:rPr>
  </w:style>
  <w:style w:type="character" w:customStyle="1" w:styleId="afff9">
    <w:name w:val="Неразрешенное упоминание"/>
    <w:uiPriority w:val="99"/>
    <w:semiHidden/>
    <w:unhideWhenUsed/>
    <w:rsid w:val="00A02A87"/>
    <w:rPr>
      <w:color w:val="605E5C"/>
      <w:shd w:val="clear" w:color="auto" w:fill="E1DFDD"/>
    </w:rPr>
  </w:style>
  <w:style w:type="character" w:styleId="afffa">
    <w:name w:val="annotation reference"/>
    <w:rsid w:val="00A02A87"/>
    <w:rPr>
      <w:sz w:val="16"/>
      <w:szCs w:val="16"/>
    </w:rPr>
  </w:style>
  <w:style w:type="paragraph" w:styleId="afffb">
    <w:name w:val="annotation text"/>
    <w:basedOn w:val="a"/>
    <w:link w:val="afffc"/>
    <w:rsid w:val="00A02A87"/>
    <w:rPr>
      <w:sz w:val="20"/>
    </w:rPr>
  </w:style>
  <w:style w:type="character" w:customStyle="1" w:styleId="afffc">
    <w:name w:val="Текст примечания Знак"/>
    <w:basedOn w:val="a0"/>
    <w:link w:val="afffb"/>
    <w:rsid w:val="00A02A87"/>
    <w:rPr>
      <w:rFonts w:ascii="Times New Roman" w:hAnsi="Times New Roman"/>
    </w:rPr>
  </w:style>
  <w:style w:type="paragraph" w:styleId="afffd">
    <w:name w:val="annotation subject"/>
    <w:basedOn w:val="afffb"/>
    <w:next w:val="afffb"/>
    <w:link w:val="afffe"/>
    <w:rsid w:val="00A02A87"/>
    <w:rPr>
      <w:b/>
      <w:bCs/>
    </w:rPr>
  </w:style>
  <w:style w:type="character" w:customStyle="1" w:styleId="afffe">
    <w:name w:val="Тема примечания Знак"/>
    <w:basedOn w:val="afffc"/>
    <w:link w:val="afffd"/>
    <w:rsid w:val="00A02A8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09EC7-3E8F-4387-8764-C1B3DA09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16</Pages>
  <Words>4851</Words>
  <Characters>27655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124</cp:revision>
  <cp:lastPrinted>2025-07-11T07:58:00Z</cp:lastPrinted>
  <dcterms:created xsi:type="dcterms:W3CDTF">2022-10-12T02:39:00Z</dcterms:created>
  <dcterms:modified xsi:type="dcterms:W3CDTF">2025-10-06T08:48:00Z</dcterms:modified>
</cp:coreProperties>
</file>