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Томский район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«Зональненское сельское поселение»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A061CE" w:rsidRDefault="00A061CE" w:rsidP="00A061CE">
      <w:pPr>
        <w:spacing w:after="0" w:line="240" w:lineRule="auto"/>
        <w:jc w:val="center"/>
        <w:rPr>
          <w:rFonts w:ascii="Arial Black" w:eastAsia="Times New Roman" w:hAnsi="Arial Black" w:cs="Times New Roman"/>
          <w:sz w:val="40"/>
          <w:szCs w:val="40"/>
        </w:rPr>
      </w:pPr>
      <w:r w:rsidRPr="00A061CE">
        <w:rPr>
          <w:rFonts w:ascii="Arial Black" w:eastAsia="Times New Roman" w:hAnsi="Arial Black" w:cs="Times New Roman"/>
          <w:sz w:val="40"/>
          <w:szCs w:val="40"/>
        </w:rPr>
        <w:t>ИНФОРМАЦИОННЫЙ БЮЛЛЕТЕНЬ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и иной официальной информации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Издается с 2005г.  </w:t>
      </w:r>
    </w:p>
    <w:p w:rsidR="00A061CE" w:rsidRDefault="00A061CE" w:rsidP="00A061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C9360C" w:rsidRDefault="00A061CE" w:rsidP="00C93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п. Зональная станция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A3A07">
        <w:rPr>
          <w:rFonts w:ascii="Times New Roman" w:eastAsia="Times New Roman" w:hAnsi="Times New Roman" w:cs="Times New Roman"/>
          <w:sz w:val="24"/>
          <w:szCs w:val="24"/>
        </w:rPr>
        <w:t>350</w:t>
      </w:r>
      <w:r w:rsidR="005F6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0D0C3E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.04.2013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C9360C" w:rsidRPr="00C9360C" w:rsidRDefault="00C9360C" w:rsidP="000D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Томский район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Муниципальное образование «Зональненское сельское поселение»</w:t>
      </w:r>
    </w:p>
    <w:p w:rsidR="00C9360C" w:rsidRPr="00C9360C" w:rsidRDefault="00C9360C" w:rsidP="000D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ГЛАВА ПОСЕЛЕНИЯ (ГЛАВА АДМИНИСТРАЦИИ)</w:t>
      </w:r>
    </w:p>
    <w:p w:rsidR="00452053" w:rsidRDefault="00452053" w:rsidP="000D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2053" w:rsidRDefault="00452053" w:rsidP="000D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360C" w:rsidRPr="00C9360C" w:rsidRDefault="00C9360C" w:rsidP="000D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9360C" w:rsidRPr="00C9360C" w:rsidRDefault="00C9360C" w:rsidP="000D0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7BB" w:rsidRPr="001337BB" w:rsidRDefault="000D0C3E" w:rsidP="001337BB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rFonts w:ascii="Times New Roman" w:eastAsia="Times New Roman" w:hAnsi="Times New Roman" w:cs="Times New Roman"/>
          <w:color w:val="000000"/>
          <w:sz w:val="24"/>
          <w:szCs w:val="11"/>
        </w:rPr>
      </w:pPr>
      <w:r w:rsidRPr="001337BB">
        <w:rPr>
          <w:rFonts w:ascii="Times New Roman" w:eastAsia="Times New Roman" w:hAnsi="Times New Roman" w:cs="Times New Roman"/>
          <w:color w:val="000000"/>
          <w:sz w:val="24"/>
          <w:szCs w:val="11"/>
        </w:rPr>
        <w:t xml:space="preserve">  </w:t>
      </w:r>
      <w:r w:rsidR="001337BB" w:rsidRPr="001337BB">
        <w:rPr>
          <w:rFonts w:ascii="Times New Roman" w:eastAsia="Times New Roman" w:hAnsi="Times New Roman" w:cs="Times New Roman"/>
          <w:color w:val="000000"/>
          <w:sz w:val="24"/>
          <w:szCs w:val="11"/>
        </w:rPr>
        <w:t xml:space="preserve">« 18 »  апреля 2013                                                                                                               № 78           </w:t>
      </w:r>
    </w:p>
    <w:p w:rsidR="001337BB" w:rsidRPr="001337BB" w:rsidRDefault="001337BB" w:rsidP="001337BB">
      <w:pPr>
        <w:ind w:right="5527"/>
        <w:jc w:val="both"/>
        <w:rPr>
          <w:rFonts w:ascii="Times New Roman" w:eastAsia="Times New Roman" w:hAnsi="Times New Roman" w:cs="Times New Roman"/>
          <w:color w:val="000000"/>
          <w:sz w:val="24"/>
          <w:szCs w:val="11"/>
        </w:rPr>
      </w:pPr>
      <w:r w:rsidRPr="001337BB">
        <w:rPr>
          <w:rFonts w:ascii="Times New Roman" w:eastAsia="Times New Roman" w:hAnsi="Times New Roman" w:cs="Times New Roman"/>
          <w:color w:val="000000"/>
          <w:sz w:val="24"/>
          <w:szCs w:val="11"/>
        </w:rPr>
        <w:t>О подготовке муниципального образования «Зональненское сельское поселение» к отопительному периоду 2013 – 2014 гг.</w:t>
      </w:r>
    </w:p>
    <w:p w:rsidR="001337BB" w:rsidRPr="001337BB" w:rsidRDefault="001337BB" w:rsidP="001337BB">
      <w:pPr>
        <w:pStyle w:val="a9"/>
        <w:tabs>
          <w:tab w:val="clear" w:pos="6804"/>
          <w:tab w:val="left" w:pos="851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tab/>
      </w:r>
      <w:r w:rsidRPr="009328F4">
        <w:rPr>
          <w:color w:val="000000"/>
          <w:szCs w:val="11"/>
          <w:lang w:eastAsia="ru-RU"/>
        </w:rPr>
        <w:t xml:space="preserve">В целях обеспечения своевременной и качественной подготовки всех систем жизнеобеспечения муниципального образования </w:t>
      </w:r>
      <w:r w:rsidRPr="00EE0753">
        <w:rPr>
          <w:color w:val="000000"/>
          <w:szCs w:val="11"/>
          <w:lang w:eastAsia="ru-RU"/>
        </w:rPr>
        <w:t>«</w:t>
      </w:r>
      <w:r w:rsidRPr="001337BB">
        <w:rPr>
          <w:color w:val="000000"/>
          <w:szCs w:val="11"/>
          <w:lang w:eastAsia="ru-RU"/>
        </w:rPr>
        <w:t>Зональненское сельское поселение</w:t>
      </w:r>
      <w:r w:rsidRPr="00EE0753">
        <w:rPr>
          <w:color w:val="000000"/>
          <w:szCs w:val="11"/>
          <w:lang w:eastAsia="ru-RU"/>
        </w:rPr>
        <w:t>»</w:t>
      </w:r>
      <w:r w:rsidRPr="009328F4">
        <w:rPr>
          <w:color w:val="000000"/>
          <w:szCs w:val="11"/>
          <w:lang w:eastAsia="ru-RU"/>
        </w:rPr>
        <w:t xml:space="preserve"> к работе в отопительный период 201</w:t>
      </w:r>
      <w:r>
        <w:rPr>
          <w:color w:val="000000"/>
          <w:szCs w:val="11"/>
          <w:lang w:eastAsia="ru-RU"/>
        </w:rPr>
        <w:t>3</w:t>
      </w:r>
      <w:r w:rsidRPr="009328F4">
        <w:rPr>
          <w:color w:val="000000"/>
          <w:szCs w:val="11"/>
          <w:lang w:eastAsia="ru-RU"/>
        </w:rPr>
        <w:t xml:space="preserve"> - 201</w:t>
      </w: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 xml:space="preserve"> годов, а также в целях предупреждения аварийных ситуаций при работе в отопительный период 201</w:t>
      </w:r>
      <w:r>
        <w:rPr>
          <w:color w:val="000000"/>
          <w:szCs w:val="11"/>
          <w:lang w:eastAsia="ru-RU"/>
        </w:rPr>
        <w:t>3</w:t>
      </w:r>
      <w:r w:rsidRPr="009328F4">
        <w:rPr>
          <w:color w:val="000000"/>
          <w:szCs w:val="11"/>
          <w:lang w:eastAsia="ru-RU"/>
        </w:rPr>
        <w:t xml:space="preserve"> - 201</w:t>
      </w: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 xml:space="preserve"> годов, </w:t>
      </w:r>
    </w:p>
    <w:p w:rsidR="001337BB" w:rsidRPr="009328F4" w:rsidRDefault="001337BB" w:rsidP="001337BB">
      <w:pPr>
        <w:pStyle w:val="ConsPlusNormal"/>
        <w:tabs>
          <w:tab w:val="left" w:pos="70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337BB" w:rsidRPr="009328F4" w:rsidRDefault="001337BB" w:rsidP="001337BB">
      <w:r w:rsidRPr="009328F4">
        <w:t>ПОСТАНОВЛЯЮ: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 w:rsidRPr="009328F4">
        <w:rPr>
          <w:color w:val="000000"/>
          <w:szCs w:val="14"/>
          <w:lang w:eastAsia="ru-RU"/>
        </w:rPr>
        <w:br/>
      </w:r>
      <w:r w:rsidRPr="009328F4">
        <w:rPr>
          <w:color w:val="000000"/>
          <w:szCs w:val="11"/>
          <w:lang w:eastAsia="ru-RU"/>
        </w:rPr>
        <w:t>1.Рекомендовать руководителям организаций, предоставляющих услуги по теплоснабжению, электроснабжению, водоснабжению, водоотведению и очистке стоков населению муниципального образования «</w:t>
      </w:r>
      <w:r w:rsidRPr="00EE0753">
        <w:rPr>
          <w:bCs/>
          <w:color w:val="000000"/>
          <w:szCs w:val="11"/>
          <w:lang w:eastAsia="ru-RU"/>
        </w:rPr>
        <w:t>Зональненское сельское поселение</w:t>
      </w:r>
      <w:r w:rsidRPr="009328F4">
        <w:rPr>
          <w:color w:val="000000"/>
          <w:szCs w:val="11"/>
          <w:lang w:eastAsia="ru-RU"/>
        </w:rPr>
        <w:t>», обеспечить выполнение необходимого комплекса мероприятий по подготовке оборудования, зданий и сооружений к работе в отопительный период 201</w:t>
      </w:r>
      <w:r>
        <w:rPr>
          <w:color w:val="000000"/>
          <w:szCs w:val="11"/>
          <w:lang w:eastAsia="ru-RU"/>
        </w:rPr>
        <w:t>3</w:t>
      </w:r>
      <w:r w:rsidRPr="009328F4">
        <w:rPr>
          <w:color w:val="000000"/>
          <w:szCs w:val="11"/>
          <w:lang w:eastAsia="ru-RU"/>
        </w:rPr>
        <w:t xml:space="preserve"> - 201</w:t>
      </w: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 xml:space="preserve"> годов.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t>2. Утвердить период отключения централизованного горячего водоснабжения с 17.06.2013 по 30.06.2013 для проведения ремонтно-профилактических мероприятий на сетях и объектах производства, транспорта и потребления тепловой энергии.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t>3</w:t>
      </w:r>
      <w:r w:rsidRPr="009328F4">
        <w:rPr>
          <w:color w:val="000000"/>
          <w:szCs w:val="11"/>
          <w:lang w:eastAsia="ru-RU"/>
        </w:rPr>
        <w:t>.Установить срок окончания работ по подготовке оборудования, зданий, сооружений, а также жилищного фонда к отопительному периоду - 12 сентября 201</w:t>
      </w:r>
      <w:r>
        <w:rPr>
          <w:color w:val="000000"/>
          <w:szCs w:val="11"/>
          <w:lang w:eastAsia="ru-RU"/>
        </w:rPr>
        <w:t>3</w:t>
      </w:r>
      <w:r w:rsidRPr="009328F4">
        <w:rPr>
          <w:color w:val="000000"/>
          <w:szCs w:val="11"/>
          <w:lang w:eastAsia="ru-RU"/>
        </w:rPr>
        <w:t xml:space="preserve"> года, для муниципальных учреждений социальной сферы - 15 августа 201</w:t>
      </w:r>
      <w:r>
        <w:rPr>
          <w:color w:val="000000"/>
          <w:szCs w:val="11"/>
          <w:lang w:eastAsia="ru-RU"/>
        </w:rPr>
        <w:t>3</w:t>
      </w:r>
      <w:r w:rsidRPr="009328F4">
        <w:rPr>
          <w:color w:val="000000"/>
          <w:szCs w:val="11"/>
          <w:lang w:eastAsia="ru-RU"/>
        </w:rPr>
        <w:t xml:space="preserve"> года.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>.Рекомендовать руководителям организаций коммунального комплекса, лицам, осуществляющим управление и (или) обслуживание многоквартирных или жилых домов, а также руководителям учреждений социальной сферы, при подготовке оборудования, помещений, зданий и сооружений к работе в отопительный период 201</w:t>
      </w:r>
      <w:r>
        <w:rPr>
          <w:color w:val="000000"/>
          <w:szCs w:val="11"/>
          <w:lang w:eastAsia="ru-RU"/>
        </w:rPr>
        <w:t>3</w:t>
      </w:r>
      <w:r w:rsidRPr="009328F4">
        <w:rPr>
          <w:color w:val="000000"/>
          <w:szCs w:val="11"/>
          <w:lang w:eastAsia="ru-RU"/>
        </w:rPr>
        <w:t>-201</w:t>
      </w: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 xml:space="preserve"> годов обеспечить: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 xml:space="preserve">.1 выполнение требований и предписаний инспектирующих подразделений </w:t>
      </w:r>
      <w:proofErr w:type="spellStart"/>
      <w:r w:rsidRPr="009328F4">
        <w:rPr>
          <w:color w:val="000000"/>
          <w:szCs w:val="11"/>
          <w:lang w:eastAsia="ru-RU"/>
        </w:rPr>
        <w:t>энерго</w:t>
      </w:r>
      <w:proofErr w:type="spellEnd"/>
      <w:r w:rsidRPr="009328F4">
        <w:rPr>
          <w:color w:val="000000"/>
          <w:szCs w:val="11"/>
          <w:lang w:eastAsia="ru-RU"/>
        </w:rPr>
        <w:t xml:space="preserve">-, теплоснабжающих и </w:t>
      </w:r>
      <w:proofErr w:type="spellStart"/>
      <w:r w:rsidRPr="009328F4">
        <w:rPr>
          <w:color w:val="000000"/>
          <w:szCs w:val="11"/>
          <w:lang w:eastAsia="ru-RU"/>
        </w:rPr>
        <w:t>ресурсоснабжающих</w:t>
      </w:r>
      <w:proofErr w:type="spellEnd"/>
      <w:r w:rsidRPr="009328F4">
        <w:rPr>
          <w:color w:val="000000"/>
          <w:szCs w:val="11"/>
          <w:lang w:eastAsia="ru-RU"/>
        </w:rPr>
        <w:t xml:space="preserve"> организаций, </w:t>
      </w:r>
      <w:proofErr w:type="spellStart"/>
      <w:r w:rsidRPr="009328F4">
        <w:rPr>
          <w:color w:val="000000"/>
          <w:szCs w:val="11"/>
          <w:lang w:eastAsia="ru-RU"/>
        </w:rPr>
        <w:t>Западно-Сибирского</w:t>
      </w:r>
      <w:proofErr w:type="spellEnd"/>
      <w:r w:rsidRPr="009328F4">
        <w:rPr>
          <w:color w:val="000000"/>
          <w:szCs w:val="11"/>
          <w:lang w:eastAsia="ru-RU"/>
        </w:rPr>
        <w:t xml:space="preserve"> управления </w:t>
      </w:r>
      <w:proofErr w:type="spellStart"/>
      <w:r w:rsidRPr="009328F4">
        <w:rPr>
          <w:color w:val="000000"/>
          <w:szCs w:val="11"/>
          <w:lang w:eastAsia="ru-RU"/>
        </w:rPr>
        <w:t>Ростехнадзора</w:t>
      </w:r>
      <w:proofErr w:type="spellEnd"/>
      <w:r w:rsidRPr="009328F4">
        <w:rPr>
          <w:color w:val="000000"/>
          <w:szCs w:val="11"/>
          <w:lang w:eastAsia="ru-RU"/>
        </w:rPr>
        <w:t>, Государственной жилищной инспекции Томской области;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lastRenderedPageBreak/>
        <w:t>4</w:t>
      </w:r>
      <w:r w:rsidRPr="009328F4">
        <w:rPr>
          <w:color w:val="000000"/>
          <w:szCs w:val="11"/>
          <w:lang w:eastAsia="ru-RU"/>
        </w:rPr>
        <w:t>.2 проведение комплексного ремонта теплосилового оборудования подведомственных источников тепла по типовой номенклатуре;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>.3 проведение комплексного ремонта или требуемой реконструкции оборудования внутренних систем отопления, горячего водоснабжения, бойлерных установок, канализации, систем электроснабжения в зданиях и сооружениях</w:t>
      </w:r>
      <w:r>
        <w:rPr>
          <w:color w:val="000000"/>
          <w:szCs w:val="11"/>
          <w:lang w:eastAsia="ru-RU"/>
        </w:rPr>
        <w:t>,</w:t>
      </w:r>
      <w:r w:rsidRPr="00D75C30">
        <w:rPr>
          <w:color w:val="000000"/>
          <w:szCs w:val="11"/>
          <w:lang w:eastAsia="ru-RU"/>
        </w:rPr>
        <w:t xml:space="preserve"> </w:t>
      </w:r>
      <w:r w:rsidRPr="009328F4">
        <w:rPr>
          <w:color w:val="000000"/>
          <w:szCs w:val="11"/>
          <w:lang w:eastAsia="ru-RU"/>
        </w:rPr>
        <w:t>установк</w:t>
      </w:r>
      <w:r>
        <w:rPr>
          <w:color w:val="000000"/>
          <w:szCs w:val="11"/>
          <w:lang w:eastAsia="ru-RU"/>
        </w:rPr>
        <w:t>у</w:t>
      </w:r>
      <w:r w:rsidRPr="009328F4">
        <w:rPr>
          <w:color w:val="000000"/>
          <w:szCs w:val="11"/>
          <w:lang w:eastAsia="ru-RU"/>
        </w:rPr>
        <w:t xml:space="preserve"> терморегуляторов, поверк</w:t>
      </w:r>
      <w:r>
        <w:rPr>
          <w:color w:val="000000"/>
          <w:szCs w:val="11"/>
          <w:lang w:eastAsia="ru-RU"/>
        </w:rPr>
        <w:t>у</w:t>
      </w:r>
      <w:r w:rsidRPr="009328F4">
        <w:rPr>
          <w:color w:val="000000"/>
          <w:szCs w:val="11"/>
          <w:lang w:eastAsia="ru-RU"/>
        </w:rPr>
        <w:t xml:space="preserve"> приборов учёта;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 xml:space="preserve">.4 проведение комплексной </w:t>
      </w:r>
      <w:proofErr w:type="spellStart"/>
      <w:r w:rsidRPr="009328F4">
        <w:rPr>
          <w:color w:val="000000"/>
          <w:szCs w:val="11"/>
          <w:lang w:eastAsia="ru-RU"/>
        </w:rPr>
        <w:t>опрессовки</w:t>
      </w:r>
      <w:proofErr w:type="spellEnd"/>
      <w:r w:rsidRPr="009328F4">
        <w:rPr>
          <w:color w:val="000000"/>
          <w:szCs w:val="11"/>
          <w:lang w:eastAsia="ru-RU"/>
        </w:rPr>
        <w:t xml:space="preserve"> теплотрасс, внутренних систем теплопотребления и узлов управления с последующим заполнением систем водой;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>.5 установку ограничительных устрой</w:t>
      </w:r>
      <w:proofErr w:type="gramStart"/>
      <w:r w:rsidRPr="009328F4">
        <w:rPr>
          <w:color w:val="000000"/>
          <w:szCs w:val="11"/>
          <w:lang w:eastAsia="ru-RU"/>
        </w:rPr>
        <w:t>ств в стр</w:t>
      </w:r>
      <w:proofErr w:type="gramEnd"/>
      <w:r w:rsidRPr="009328F4">
        <w:rPr>
          <w:color w:val="000000"/>
          <w:szCs w:val="11"/>
          <w:lang w:eastAsia="ru-RU"/>
        </w:rPr>
        <w:t>огом соответствии с предписаниями теплоснабжающих организаций и с совместным оформлением актов готовности объектов к эксплуатации в установленном порядке;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 xml:space="preserve">.6 устранение подтоплений каналов </w:t>
      </w:r>
      <w:proofErr w:type="spellStart"/>
      <w:r w:rsidRPr="009328F4">
        <w:rPr>
          <w:color w:val="000000"/>
          <w:szCs w:val="11"/>
          <w:lang w:eastAsia="ru-RU"/>
        </w:rPr>
        <w:t>тепломагистралей</w:t>
      </w:r>
      <w:proofErr w:type="spellEnd"/>
      <w:r w:rsidRPr="009328F4">
        <w:rPr>
          <w:color w:val="000000"/>
          <w:szCs w:val="11"/>
          <w:lang w:eastAsia="ru-RU"/>
        </w:rPr>
        <w:t>, теплотрасс, подвальных помещений сторонними водами и закрытие подземных камер и колодцев люками;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>.7 наличие квалифицированного, аттестованного персонала, обслуживающего весь комплекс подведомственного инженерного оборудования, зданий и сооружений под руководством инженерно-технического работника, персонально ответственного за техническое состояние зданий и сооружений, или наличие договора со сторонней специализированной организацией на техническое и аварийное обслуживание подведомственного оборудования, зданий и сооружений;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>.8 наличие аварийного запаса материалов и топлива;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proofErr w:type="gramStart"/>
      <w:r>
        <w:rPr>
          <w:color w:val="000000"/>
          <w:szCs w:val="11"/>
          <w:lang w:eastAsia="ru-RU"/>
        </w:rPr>
        <w:t>4</w:t>
      </w:r>
      <w:r w:rsidRPr="009328F4">
        <w:rPr>
          <w:color w:val="000000"/>
          <w:szCs w:val="11"/>
          <w:lang w:eastAsia="ru-RU"/>
        </w:rPr>
        <w:t xml:space="preserve">.9 предоставление актов и паспортов готовности объектов жилищно-коммунального хозяйства и социальной сферы к работе в зимних условиях в соответствии с Правилами и нормами технической эксплуатации жилищного фонда, утвержденными Постановлением Госстроя РФ от 27.09.2003 № 170 и Положением об оценке готовности </w:t>
      </w:r>
      <w:proofErr w:type="spellStart"/>
      <w:r w:rsidRPr="009328F4">
        <w:rPr>
          <w:color w:val="000000"/>
          <w:szCs w:val="11"/>
          <w:lang w:eastAsia="ru-RU"/>
        </w:rPr>
        <w:t>электро</w:t>
      </w:r>
      <w:proofErr w:type="spellEnd"/>
      <w:r w:rsidRPr="009328F4">
        <w:rPr>
          <w:color w:val="000000"/>
          <w:szCs w:val="11"/>
          <w:lang w:eastAsia="ru-RU"/>
        </w:rPr>
        <w:t xml:space="preserve">- и теплоснабжающих организаций к работе в осенне-зимний период (утверждённым </w:t>
      </w:r>
      <w:proofErr w:type="spellStart"/>
      <w:r w:rsidRPr="009328F4">
        <w:rPr>
          <w:color w:val="000000"/>
          <w:szCs w:val="11"/>
          <w:lang w:eastAsia="ru-RU"/>
        </w:rPr>
        <w:t>Минпромэнерго</w:t>
      </w:r>
      <w:proofErr w:type="spellEnd"/>
      <w:r w:rsidRPr="009328F4">
        <w:rPr>
          <w:color w:val="000000"/>
          <w:szCs w:val="11"/>
          <w:lang w:eastAsia="ru-RU"/>
        </w:rPr>
        <w:t xml:space="preserve"> РФ 25.08.2004) в </w:t>
      </w:r>
      <w:r>
        <w:rPr>
          <w:color w:val="000000"/>
          <w:szCs w:val="11"/>
          <w:lang w:eastAsia="ru-RU"/>
        </w:rPr>
        <w:t>а</w:t>
      </w:r>
      <w:r w:rsidRPr="009328F4">
        <w:rPr>
          <w:color w:val="000000"/>
          <w:szCs w:val="11"/>
          <w:lang w:eastAsia="ru-RU"/>
        </w:rPr>
        <w:t>дминистраци</w:t>
      </w:r>
      <w:r>
        <w:rPr>
          <w:color w:val="000000"/>
          <w:szCs w:val="11"/>
          <w:lang w:eastAsia="ru-RU"/>
        </w:rPr>
        <w:t xml:space="preserve">ю </w:t>
      </w:r>
      <w:r>
        <w:rPr>
          <w:bCs/>
          <w:color w:val="000000"/>
          <w:szCs w:val="11"/>
          <w:lang w:eastAsia="ru-RU"/>
        </w:rPr>
        <w:t>Зональненского</w:t>
      </w:r>
      <w:r w:rsidRPr="00EE0753">
        <w:rPr>
          <w:bCs/>
          <w:color w:val="000000"/>
          <w:szCs w:val="11"/>
          <w:lang w:eastAsia="ru-RU"/>
        </w:rPr>
        <w:t xml:space="preserve"> сельско</w:t>
      </w:r>
      <w:r>
        <w:rPr>
          <w:bCs/>
          <w:color w:val="000000"/>
          <w:szCs w:val="11"/>
          <w:lang w:eastAsia="ru-RU"/>
        </w:rPr>
        <w:t>го</w:t>
      </w:r>
      <w:r w:rsidRPr="00EE0753">
        <w:rPr>
          <w:bCs/>
          <w:color w:val="000000"/>
          <w:szCs w:val="11"/>
          <w:lang w:eastAsia="ru-RU"/>
        </w:rPr>
        <w:t xml:space="preserve"> поселени</w:t>
      </w:r>
      <w:r>
        <w:rPr>
          <w:bCs/>
          <w:color w:val="000000"/>
          <w:szCs w:val="11"/>
          <w:lang w:eastAsia="ru-RU"/>
        </w:rPr>
        <w:t>я</w:t>
      </w:r>
      <w:r w:rsidRPr="009328F4">
        <w:rPr>
          <w:color w:val="000000"/>
          <w:szCs w:val="11"/>
          <w:lang w:eastAsia="ru-RU"/>
        </w:rPr>
        <w:t xml:space="preserve"> в сроки:</w:t>
      </w:r>
      <w:proofErr w:type="gramEnd"/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 w:rsidRPr="009328F4">
        <w:rPr>
          <w:color w:val="000000"/>
          <w:szCs w:val="11"/>
          <w:lang w:eastAsia="ru-RU"/>
        </w:rPr>
        <w:t>не позднее 20 сентября 201</w:t>
      </w:r>
      <w:r>
        <w:rPr>
          <w:color w:val="000000"/>
          <w:szCs w:val="11"/>
          <w:lang w:eastAsia="ru-RU"/>
        </w:rPr>
        <w:t>3</w:t>
      </w:r>
      <w:r w:rsidRPr="009328F4">
        <w:rPr>
          <w:color w:val="000000"/>
          <w:szCs w:val="11"/>
          <w:lang w:eastAsia="ru-RU"/>
        </w:rPr>
        <w:t xml:space="preserve"> года – для организаций, осуществляющих обслуживание жилищного фонда и организаций социальной сферы;</w:t>
      </w:r>
    </w:p>
    <w:p w:rsidR="001337BB" w:rsidRPr="00EE0753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color w:val="000000"/>
          <w:szCs w:val="11"/>
          <w:lang w:eastAsia="ru-RU"/>
        </w:rPr>
      </w:pPr>
      <w:r w:rsidRPr="009328F4">
        <w:rPr>
          <w:color w:val="000000"/>
          <w:szCs w:val="11"/>
          <w:lang w:eastAsia="ru-RU"/>
        </w:rPr>
        <w:t>не позднее 30 сентября 201</w:t>
      </w:r>
      <w:r>
        <w:rPr>
          <w:color w:val="000000"/>
          <w:szCs w:val="11"/>
          <w:lang w:eastAsia="ru-RU"/>
        </w:rPr>
        <w:t>3</w:t>
      </w:r>
      <w:r w:rsidRPr="009328F4">
        <w:rPr>
          <w:color w:val="000000"/>
          <w:szCs w:val="11"/>
          <w:lang w:eastAsia="ru-RU"/>
        </w:rPr>
        <w:t xml:space="preserve"> года – для организаций коммунального комплекса.</w:t>
      </w:r>
      <w:r w:rsidRPr="009328F4">
        <w:rPr>
          <w:color w:val="000000"/>
          <w:szCs w:val="14"/>
          <w:lang w:eastAsia="ru-RU"/>
        </w:rPr>
        <w:br/>
      </w:r>
      <w:r>
        <w:rPr>
          <w:color w:val="000000"/>
          <w:szCs w:val="11"/>
          <w:lang w:eastAsia="ru-RU"/>
        </w:rPr>
        <w:t>5</w:t>
      </w:r>
      <w:r w:rsidRPr="009328F4">
        <w:rPr>
          <w:color w:val="000000"/>
          <w:szCs w:val="11"/>
          <w:lang w:eastAsia="ru-RU"/>
        </w:rPr>
        <w:t xml:space="preserve">. </w:t>
      </w:r>
      <w:proofErr w:type="gramStart"/>
      <w:r w:rsidRPr="009328F4">
        <w:rPr>
          <w:color w:val="000000"/>
          <w:szCs w:val="11"/>
          <w:lang w:eastAsia="ru-RU"/>
        </w:rPr>
        <w:t>Контроль за</w:t>
      </w:r>
      <w:proofErr w:type="gramEnd"/>
      <w:r w:rsidRPr="009328F4">
        <w:rPr>
          <w:color w:val="000000"/>
          <w:szCs w:val="11"/>
          <w:lang w:eastAsia="ru-RU"/>
        </w:rPr>
        <w:t xml:space="preserve"> исполнением настоящего постановления </w:t>
      </w:r>
      <w:r>
        <w:rPr>
          <w:color w:val="000000"/>
          <w:szCs w:val="11"/>
          <w:lang w:eastAsia="ru-RU"/>
        </w:rPr>
        <w:t>оставляю за собой.</w:t>
      </w: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szCs w:val="28"/>
        </w:rPr>
      </w:pPr>
    </w:p>
    <w:p w:rsid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szCs w:val="28"/>
        </w:rPr>
      </w:pPr>
    </w:p>
    <w:p w:rsidR="001337BB" w:rsidRPr="009328F4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szCs w:val="28"/>
        </w:rPr>
      </w:pPr>
    </w:p>
    <w:p w:rsidR="001337BB" w:rsidRP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b/>
          <w:color w:val="000000"/>
          <w:szCs w:val="11"/>
          <w:lang w:eastAsia="ru-RU"/>
        </w:rPr>
      </w:pPr>
      <w:r w:rsidRPr="001337BB">
        <w:rPr>
          <w:b/>
          <w:color w:val="000000"/>
          <w:szCs w:val="11"/>
          <w:lang w:eastAsia="ru-RU"/>
        </w:rPr>
        <w:t>И.о. Главы поселения</w:t>
      </w:r>
    </w:p>
    <w:p w:rsidR="001337BB" w:rsidRP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b/>
          <w:color w:val="000000"/>
          <w:szCs w:val="11"/>
          <w:lang w:eastAsia="ru-RU"/>
        </w:rPr>
      </w:pPr>
      <w:r w:rsidRPr="001337BB">
        <w:rPr>
          <w:b/>
          <w:color w:val="000000"/>
          <w:szCs w:val="11"/>
          <w:lang w:eastAsia="ru-RU"/>
        </w:rPr>
        <w:t>(Главы администрации)</w:t>
      </w:r>
      <w:r w:rsidRPr="001337BB">
        <w:rPr>
          <w:b/>
          <w:color w:val="000000"/>
          <w:szCs w:val="11"/>
          <w:lang w:eastAsia="ru-RU"/>
        </w:rPr>
        <w:tab/>
      </w:r>
      <w:r w:rsidRPr="001337BB">
        <w:rPr>
          <w:b/>
          <w:color w:val="000000"/>
          <w:szCs w:val="11"/>
          <w:lang w:eastAsia="ru-RU"/>
        </w:rPr>
        <w:tab/>
      </w:r>
      <w:r w:rsidRPr="001337BB">
        <w:rPr>
          <w:b/>
          <w:color w:val="000000"/>
          <w:szCs w:val="11"/>
          <w:lang w:eastAsia="ru-RU"/>
        </w:rPr>
        <w:tab/>
        <w:t xml:space="preserve">                                                     Ю.В. Потехин</w:t>
      </w:r>
    </w:p>
    <w:p w:rsidR="001337BB" w:rsidRPr="001337BB" w:rsidRDefault="001337BB" w:rsidP="001337BB">
      <w:pPr>
        <w:pStyle w:val="a9"/>
        <w:tabs>
          <w:tab w:val="clear" w:pos="6804"/>
          <w:tab w:val="left" w:pos="2268"/>
        </w:tabs>
        <w:spacing w:before="0"/>
        <w:ind w:right="-2"/>
        <w:jc w:val="both"/>
        <w:rPr>
          <w:b/>
          <w:color w:val="000000"/>
          <w:szCs w:val="11"/>
          <w:lang w:eastAsia="ru-RU"/>
        </w:rPr>
      </w:pPr>
    </w:p>
    <w:p w:rsidR="001337BB" w:rsidRDefault="001337BB" w:rsidP="001337BB">
      <w:pPr>
        <w:ind w:left="5659"/>
        <w:jc w:val="both"/>
      </w:pPr>
    </w:p>
    <w:p w:rsidR="000D0C3E" w:rsidRDefault="000D0C3E" w:rsidP="001337BB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D0C3E" w:rsidRDefault="000D0C3E" w:rsidP="000D0C3E">
      <w:pPr>
        <w:pStyle w:val="a9"/>
        <w:tabs>
          <w:tab w:val="clear" w:pos="6804"/>
          <w:tab w:val="left" w:pos="2268"/>
        </w:tabs>
        <w:spacing w:before="0"/>
        <w:ind w:right="-2"/>
        <w:rPr>
          <w:sz w:val="28"/>
          <w:szCs w:val="28"/>
        </w:rPr>
      </w:pPr>
    </w:p>
    <w:p w:rsidR="000D0C3E" w:rsidRPr="000D0C3E" w:rsidRDefault="000D0C3E" w:rsidP="001337BB">
      <w:pPr>
        <w:rPr>
          <w:rFonts w:ascii="Times New Roman" w:eastAsia="Times New Roman" w:hAnsi="Times New Roman" w:cs="Arial"/>
          <w:b/>
          <w:sz w:val="24"/>
          <w:szCs w:val="24"/>
        </w:rPr>
      </w:pPr>
    </w:p>
    <w:p w:rsidR="000D0C3E" w:rsidRPr="00F87096" w:rsidRDefault="000D0C3E" w:rsidP="000D0C3E">
      <w:pPr>
        <w:jc w:val="right"/>
      </w:pPr>
    </w:p>
    <w:p w:rsidR="000D0C3E" w:rsidRDefault="000D0C3E" w:rsidP="000D0C3E">
      <w:pPr>
        <w:ind w:left="5659"/>
        <w:jc w:val="both"/>
      </w:pPr>
    </w:p>
    <w:p w:rsidR="005F6C12" w:rsidRPr="00C9360C" w:rsidRDefault="005F6C12" w:rsidP="000D0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F6C12" w:rsidRPr="00C9360C" w:rsidSect="00C9360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3A2"/>
    <w:multiLevelType w:val="hybridMultilevel"/>
    <w:tmpl w:val="64BE3606"/>
    <w:lvl w:ilvl="0" w:tplc="755E059A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E723632"/>
    <w:multiLevelType w:val="hybridMultilevel"/>
    <w:tmpl w:val="2F2E3C10"/>
    <w:lvl w:ilvl="0" w:tplc="C674DA2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6B42512"/>
    <w:multiLevelType w:val="multilevel"/>
    <w:tmpl w:val="215636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isLgl/>
      <w:lvlText w:val="10.1.%3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4CD67CE9"/>
    <w:multiLevelType w:val="hybridMultilevel"/>
    <w:tmpl w:val="4CD0413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B0DEC"/>
    <w:multiLevelType w:val="hybridMultilevel"/>
    <w:tmpl w:val="9B0C8DFC"/>
    <w:lvl w:ilvl="0" w:tplc="79703F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1640"/>
    <w:multiLevelType w:val="hybridMultilevel"/>
    <w:tmpl w:val="FE164CFE"/>
    <w:lvl w:ilvl="0" w:tplc="FCD89B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61CE"/>
    <w:rsid w:val="000D0C3E"/>
    <w:rsid w:val="001337BB"/>
    <w:rsid w:val="00171DAF"/>
    <w:rsid w:val="002C5BD1"/>
    <w:rsid w:val="00452053"/>
    <w:rsid w:val="00455B36"/>
    <w:rsid w:val="004A3A07"/>
    <w:rsid w:val="004C1862"/>
    <w:rsid w:val="005C39AE"/>
    <w:rsid w:val="005F6C12"/>
    <w:rsid w:val="006663BD"/>
    <w:rsid w:val="006E52F0"/>
    <w:rsid w:val="0071004B"/>
    <w:rsid w:val="007319FB"/>
    <w:rsid w:val="007A0815"/>
    <w:rsid w:val="007A2E11"/>
    <w:rsid w:val="009E41AA"/>
    <w:rsid w:val="009F26F4"/>
    <w:rsid w:val="00A061CE"/>
    <w:rsid w:val="00C9360C"/>
    <w:rsid w:val="00D047AD"/>
    <w:rsid w:val="00D8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F"/>
  </w:style>
  <w:style w:type="paragraph" w:styleId="1">
    <w:name w:val="heading 1"/>
    <w:basedOn w:val="a"/>
    <w:next w:val="a"/>
    <w:link w:val="10"/>
    <w:uiPriority w:val="9"/>
    <w:qFormat/>
    <w:rsid w:val="00D80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2C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061CE"/>
    <w:rPr>
      <w:color w:val="0000FF"/>
      <w:u w:val="single"/>
    </w:rPr>
  </w:style>
  <w:style w:type="paragraph" w:styleId="a4">
    <w:name w:val="Title"/>
    <w:basedOn w:val="a"/>
    <w:link w:val="a5"/>
    <w:qFormat/>
    <w:rsid w:val="00A061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A061CE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semiHidden/>
    <w:unhideWhenUsed/>
    <w:rsid w:val="00A061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A061C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061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2C5BD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le1">
    <w:name w:val="title1"/>
    <w:basedOn w:val="a"/>
    <w:rsid w:val="002C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936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0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0D0C3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9">
    <w:name w:val="реквизитПодпись"/>
    <w:basedOn w:val="a"/>
    <w:rsid w:val="000D0C3E"/>
    <w:pPr>
      <w:tabs>
        <w:tab w:val="left" w:pos="6804"/>
      </w:tabs>
      <w:suppressAutoHyphens/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cp:lastPrinted>2013-04-22T06:03:00Z</cp:lastPrinted>
  <dcterms:created xsi:type="dcterms:W3CDTF">2013-04-17T03:53:00Z</dcterms:created>
  <dcterms:modified xsi:type="dcterms:W3CDTF">2013-04-22T06:54:00Z</dcterms:modified>
</cp:coreProperties>
</file>