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D0C50">
        <w:rPr>
          <w:rFonts w:ascii="Times New Roman" w:eastAsia="Times New Roman" w:hAnsi="Times New Roman" w:cs="Times New Roman"/>
          <w:sz w:val="24"/>
          <w:szCs w:val="24"/>
        </w:rPr>
        <w:t>508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Pr="009C0A2C" w:rsidRDefault="009C0A2C" w:rsidP="009C0A2C">
      <w:pPr>
        <w:pStyle w:val="a6"/>
        <w:pBdr>
          <w:bottom w:val="thickThinSmallGap" w:sz="24" w:space="1" w:color="auto"/>
        </w:pBdr>
        <w:spacing w:after="0" w:line="276" w:lineRule="auto"/>
        <w:jc w:val="center"/>
        <w:rPr>
          <w:b/>
        </w:rPr>
      </w:pPr>
      <w:r w:rsidRPr="009C0A2C">
        <w:rPr>
          <w:b/>
        </w:rPr>
        <w:t>ИЗБИРАТЕЛЬНАЯ КОМИССИЯ ЗОНАЛЬНЕНСКОГО СЕЛЬСКОГО ПОСЕЛЕНИЯ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9C0A2C" w:rsidRPr="009C0A2C" w:rsidRDefault="009C0A2C" w:rsidP="009C0A2C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0A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0A2C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C0A2C" w:rsidRPr="009C0A2C" w:rsidRDefault="009C0A2C" w:rsidP="009C0A2C">
      <w:pPr>
        <w:pStyle w:val="1"/>
        <w:keepLines w:val="0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октября  2014г.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0C50">
        <w:rPr>
          <w:rFonts w:ascii="Times New Roman" w:hAnsi="Times New Roman" w:cs="Times New Roman"/>
          <w:sz w:val="24"/>
          <w:szCs w:val="24"/>
        </w:rPr>
        <w:t xml:space="preserve">   № 28</w:t>
      </w:r>
    </w:p>
    <w:p w:rsidR="009C0A2C" w:rsidRPr="009C0A2C" w:rsidRDefault="009C0A2C" w:rsidP="009C0A2C">
      <w:pPr>
        <w:pStyle w:val="af9"/>
        <w:ind w:left="0" w:right="0" w:firstLine="0"/>
        <w:rPr>
          <w:bCs/>
          <w:szCs w:val="24"/>
        </w:rPr>
      </w:pPr>
    </w:p>
    <w:p w:rsidR="003D0C50" w:rsidRPr="003D0C50" w:rsidRDefault="003D0C50" w:rsidP="003D0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 xml:space="preserve">Об определении мест для размещения </w:t>
      </w:r>
    </w:p>
    <w:p w:rsidR="003D0C50" w:rsidRPr="003D0C50" w:rsidRDefault="003D0C50" w:rsidP="003D0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>предвыборных печатных информационных</w:t>
      </w:r>
    </w:p>
    <w:p w:rsidR="003D0C50" w:rsidRPr="003D0C50" w:rsidRDefault="003D0C50" w:rsidP="003D0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>материалов в период избирательной кампании</w:t>
      </w:r>
    </w:p>
    <w:p w:rsidR="003D0C50" w:rsidRPr="003D0C50" w:rsidRDefault="003D0C50" w:rsidP="003D0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 xml:space="preserve">по досрочным выборам депутатов Совета Зональненского </w:t>
      </w:r>
    </w:p>
    <w:p w:rsidR="003D0C50" w:rsidRPr="003D0C50" w:rsidRDefault="003D0C50" w:rsidP="003D0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>сельского поселения четвертого созыва,</w:t>
      </w:r>
    </w:p>
    <w:p w:rsidR="003D0C50" w:rsidRDefault="003D0C50" w:rsidP="003D0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C50">
        <w:rPr>
          <w:rFonts w:ascii="Times New Roman" w:hAnsi="Times New Roman" w:cs="Times New Roman"/>
          <w:sz w:val="24"/>
          <w:szCs w:val="24"/>
        </w:rPr>
        <w:t>назначенным</w:t>
      </w:r>
      <w:proofErr w:type="gramEnd"/>
      <w:r w:rsidRPr="003D0C50">
        <w:rPr>
          <w:rFonts w:ascii="Times New Roman" w:hAnsi="Times New Roman" w:cs="Times New Roman"/>
          <w:sz w:val="24"/>
          <w:szCs w:val="24"/>
        </w:rPr>
        <w:t xml:space="preserve"> на 23 ноября 2014 года</w:t>
      </w:r>
    </w:p>
    <w:p w:rsidR="003D0C50" w:rsidRPr="003D0C50" w:rsidRDefault="003D0C50" w:rsidP="003D0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C50" w:rsidRPr="003D0C50" w:rsidRDefault="003D0C50" w:rsidP="003D0C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>В соответствии с частью 7 статьи 44  Закона Томской области от 14.02.2005 № 29-ОЗ «О муниципаль</w:t>
      </w:r>
      <w:r>
        <w:rPr>
          <w:rFonts w:ascii="Times New Roman" w:hAnsi="Times New Roman" w:cs="Times New Roman"/>
          <w:sz w:val="24"/>
          <w:szCs w:val="24"/>
        </w:rPr>
        <w:t>ных выборах в Томской области»,</w:t>
      </w:r>
    </w:p>
    <w:p w:rsidR="003D0C50" w:rsidRPr="003D0C50" w:rsidRDefault="003D0C50" w:rsidP="003D0C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>Избирательная комиссия Зональненског</w:t>
      </w:r>
      <w:r>
        <w:rPr>
          <w:rFonts w:ascii="Times New Roman" w:hAnsi="Times New Roman" w:cs="Times New Roman"/>
          <w:sz w:val="24"/>
          <w:szCs w:val="24"/>
        </w:rPr>
        <w:t>о сельского поселения   решила:</w:t>
      </w:r>
    </w:p>
    <w:p w:rsidR="003D0C50" w:rsidRPr="003D0C50" w:rsidRDefault="003D0C50" w:rsidP="003D0C50">
      <w:pPr>
        <w:pStyle w:val="33"/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>Предложить Главе Зональненского сельского поселения (Главе Администрации) Гусеву Е.В. следующие специальные места для размещения предвыборных печатных агитационных материалов на территории муниципального образования «</w:t>
      </w:r>
      <w:proofErr w:type="spellStart"/>
      <w:r w:rsidRPr="003D0C50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Pr="003D0C50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3D0C50" w:rsidRPr="003D0C50" w:rsidRDefault="003D0C50" w:rsidP="003D0C50">
      <w:pPr>
        <w:pStyle w:val="3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>-   Информационный стенд по ул. Солнечная, 17 (здание АТС)</w:t>
      </w:r>
    </w:p>
    <w:p w:rsidR="003D0C50" w:rsidRPr="003D0C50" w:rsidRDefault="003D0C50" w:rsidP="003D0C50">
      <w:pPr>
        <w:pStyle w:val="3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 xml:space="preserve">- Информационный стенд по ул. Зеленая, 1 (здание МБДОУ «Детский сад «Рябинка»»); </w:t>
      </w:r>
    </w:p>
    <w:p w:rsidR="003D0C50" w:rsidRPr="003D0C50" w:rsidRDefault="003D0C50" w:rsidP="003D0C50">
      <w:pPr>
        <w:pStyle w:val="3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>-   Информационный стенд по ул. 40 лет Победы (площадь, возле остановочного комплекса);</w:t>
      </w:r>
    </w:p>
    <w:p w:rsidR="003D0C50" w:rsidRPr="003D0C50" w:rsidRDefault="003D0C50" w:rsidP="003D0C50">
      <w:pPr>
        <w:pStyle w:val="3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C50">
        <w:rPr>
          <w:rFonts w:ascii="Times New Roman" w:hAnsi="Times New Roman" w:cs="Times New Roman"/>
          <w:sz w:val="24"/>
          <w:szCs w:val="24"/>
        </w:rPr>
        <w:t>-   Информационный стенд по ул. Рабочая, 12 (возле «Почта России»)</w:t>
      </w:r>
      <w:proofErr w:type="gramEnd"/>
    </w:p>
    <w:p w:rsidR="003D0C50" w:rsidRPr="003D0C50" w:rsidRDefault="003D0C50" w:rsidP="003D0C50">
      <w:pPr>
        <w:pStyle w:val="3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 xml:space="preserve">-   Информационный стенд по ул. </w:t>
      </w:r>
      <w:proofErr w:type="gramStart"/>
      <w:r w:rsidRPr="003D0C50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3D0C50">
        <w:rPr>
          <w:rFonts w:ascii="Times New Roman" w:hAnsi="Times New Roman" w:cs="Times New Roman"/>
          <w:sz w:val="24"/>
          <w:szCs w:val="24"/>
        </w:rPr>
        <w:t xml:space="preserve">, 23 (возле библиотеки). </w:t>
      </w:r>
    </w:p>
    <w:p w:rsidR="003D0C50" w:rsidRPr="003D0C50" w:rsidRDefault="003D0C50" w:rsidP="003D0C50">
      <w:pPr>
        <w:pStyle w:val="3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 xml:space="preserve">-   Информационный стенд по ул. </w:t>
      </w:r>
      <w:proofErr w:type="gramStart"/>
      <w:r w:rsidRPr="003D0C50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3D0C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возле остановочного комплекса).</w:t>
      </w:r>
    </w:p>
    <w:p w:rsidR="003D0C50" w:rsidRPr="003D0C50" w:rsidRDefault="003D0C50" w:rsidP="003D0C50">
      <w:pPr>
        <w:pStyle w:val="33"/>
        <w:numPr>
          <w:ilvl w:val="0"/>
          <w:numId w:val="1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5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периодическом печатном издании «Информационный бюллетень Зональненского сельского поселения», разместить на официальном сайте Администрации Зональненского сельского поселения. </w:t>
      </w:r>
    </w:p>
    <w:p w:rsidR="003D0C50" w:rsidRPr="009462E4" w:rsidRDefault="003D0C50" w:rsidP="003D0C50">
      <w:pPr>
        <w:jc w:val="both"/>
        <w:rPr>
          <w:sz w:val="26"/>
          <w:szCs w:val="26"/>
        </w:rPr>
      </w:pPr>
    </w:p>
    <w:p w:rsidR="009C0A2C" w:rsidRP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Е.В. Фатнева</w:t>
      </w:r>
    </w:p>
    <w:p w:rsidR="00FD5D4A" w:rsidRPr="00FE6F98" w:rsidRDefault="009C0A2C" w:rsidP="00FE6F98">
      <w:pPr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</w:t>
      </w:r>
      <w:proofErr w:type="spellStart"/>
      <w:r w:rsidRPr="009C0A2C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  <w:r w:rsidRPr="009C0A2C">
        <w:rPr>
          <w:rFonts w:ascii="Times New Roman" w:hAnsi="Times New Roman" w:cs="Times New Roman"/>
          <w:bCs/>
          <w:sz w:val="24"/>
          <w:szCs w:val="24"/>
        </w:rPr>
        <w:tab/>
      </w:r>
      <w:r w:rsidRPr="009C0A2C">
        <w:rPr>
          <w:rFonts w:ascii="Times New Roman" w:hAnsi="Times New Roman" w:cs="Times New Roman"/>
          <w:bCs/>
          <w:sz w:val="24"/>
          <w:szCs w:val="24"/>
        </w:rPr>
        <w:tab/>
      </w:r>
      <w:r w:rsidRPr="009C0A2C">
        <w:rPr>
          <w:rFonts w:ascii="Times New Roman" w:hAnsi="Times New Roman" w:cs="Times New Roman"/>
          <w:bCs/>
          <w:sz w:val="24"/>
          <w:szCs w:val="24"/>
        </w:rPr>
        <w:tab/>
      </w:r>
    </w:p>
    <w:p w:rsidR="003D0C50" w:rsidRDefault="003D0C50" w:rsidP="009C0A2C">
      <w:pPr>
        <w:pStyle w:val="310"/>
        <w:spacing w:line="276" w:lineRule="auto"/>
        <w:rPr>
          <w:rFonts w:cs="Times New Roman"/>
          <w:sz w:val="24"/>
        </w:rPr>
      </w:pPr>
    </w:p>
    <w:p w:rsidR="003D0C50" w:rsidRDefault="003D0C50" w:rsidP="009C0A2C">
      <w:pPr>
        <w:pStyle w:val="310"/>
        <w:spacing w:line="276" w:lineRule="auto"/>
        <w:rPr>
          <w:rFonts w:cs="Times New Roman"/>
          <w:sz w:val="24"/>
        </w:rPr>
      </w:pPr>
    </w:p>
    <w:p w:rsidR="003D0C50" w:rsidRDefault="003D0C50" w:rsidP="009C0A2C">
      <w:pPr>
        <w:pStyle w:val="310"/>
        <w:spacing w:line="276" w:lineRule="auto"/>
        <w:rPr>
          <w:rFonts w:cs="Times New Roman"/>
          <w:sz w:val="24"/>
        </w:rPr>
      </w:pPr>
    </w:p>
    <w:p w:rsidR="003D0C50" w:rsidRDefault="003D0C50" w:rsidP="009C0A2C">
      <w:pPr>
        <w:pStyle w:val="310"/>
        <w:spacing w:line="276" w:lineRule="auto"/>
        <w:rPr>
          <w:rFonts w:cs="Times New Roman"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bookmarkStart w:id="0" w:name="_GoBack"/>
      <w:bookmarkEnd w:id="0"/>
      <w:r w:rsidRPr="009C0A2C">
        <w:rPr>
          <w:rFonts w:cs="Times New Roman"/>
          <w:sz w:val="24"/>
        </w:rPr>
        <w:t>_____________________________________________________________________________________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85" w:rsidRDefault="00F46885" w:rsidP="00015370">
      <w:pPr>
        <w:spacing w:after="0" w:line="240" w:lineRule="auto"/>
      </w:pPr>
      <w:r>
        <w:separator/>
      </w:r>
    </w:p>
  </w:endnote>
  <w:endnote w:type="continuationSeparator" w:id="0">
    <w:p w:rsidR="00F46885" w:rsidRDefault="00F46885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85" w:rsidRDefault="00F46885" w:rsidP="00015370">
      <w:pPr>
        <w:spacing w:after="0" w:line="240" w:lineRule="auto"/>
      </w:pPr>
      <w:r>
        <w:separator/>
      </w:r>
    </w:p>
  </w:footnote>
  <w:footnote w:type="continuationSeparator" w:id="0">
    <w:p w:rsidR="00F46885" w:rsidRDefault="00F46885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859B1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FE53-983E-40F9-8030-C52EDDFA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74</cp:revision>
  <cp:lastPrinted>2014-10-26T06:41:00Z</cp:lastPrinted>
  <dcterms:created xsi:type="dcterms:W3CDTF">2014-07-24T07:53:00Z</dcterms:created>
  <dcterms:modified xsi:type="dcterms:W3CDTF">2014-10-28T03:32:00Z</dcterms:modified>
</cp:coreProperties>
</file>